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A785B" w14:textId="77777777" w:rsidR="00001B06" w:rsidRDefault="00001B06" w:rsidP="00AA23FE">
      <w:pPr>
        <w:spacing w:after="0" w:line="240" w:lineRule="auto"/>
        <w:rPr>
          <w:rFonts w:ascii="Verdana" w:hAnsi="Verdana"/>
          <w:b/>
          <w:sz w:val="24"/>
          <w:szCs w:val="24"/>
          <w:u w:val="single"/>
        </w:rPr>
      </w:pPr>
      <w:bookmarkStart w:id="0" w:name="_GoBack"/>
      <w:bookmarkEnd w:id="0"/>
    </w:p>
    <w:p w14:paraId="0C081D25" w14:textId="77777777" w:rsidR="00364E54" w:rsidRPr="00C82573" w:rsidRDefault="00364E54" w:rsidP="00AA23FE">
      <w:pPr>
        <w:spacing w:after="0" w:line="240" w:lineRule="auto"/>
        <w:rPr>
          <w:rFonts w:ascii="Verdana" w:hAnsi="Verdana"/>
        </w:rPr>
      </w:pPr>
    </w:p>
    <w:p w14:paraId="2E52BF01" w14:textId="77777777" w:rsidR="00FA13DB" w:rsidRPr="00C82573" w:rsidRDefault="00F07F9B" w:rsidP="00FA13DB">
      <w:pPr>
        <w:shd w:val="clear" w:color="auto" w:fill="F2F2F2" w:themeFill="background1" w:themeFillShade="F2"/>
        <w:spacing w:after="0" w:line="240" w:lineRule="auto"/>
        <w:rPr>
          <w:rFonts w:ascii="Verdana" w:hAnsi="Verdana"/>
          <w:b/>
          <w:u w:val="single"/>
        </w:rPr>
      </w:pPr>
      <w:r>
        <w:rPr>
          <w:rFonts w:ascii="Verdana" w:hAnsi="Verdana"/>
          <w:b/>
          <w:u w:val="single"/>
        </w:rPr>
        <w:t xml:space="preserve">Transport for the North </w:t>
      </w:r>
      <w:r w:rsidR="00A9096A">
        <w:rPr>
          <w:rFonts w:ascii="Verdana" w:hAnsi="Verdana"/>
          <w:b/>
          <w:u w:val="single"/>
        </w:rPr>
        <w:t>Senior Salaries &amp; Pay Multiple</w:t>
      </w:r>
    </w:p>
    <w:p w14:paraId="3776436F" w14:textId="77777777" w:rsidR="00EF2D5B" w:rsidRPr="00C82573" w:rsidRDefault="00EF2D5B" w:rsidP="00AA23FE">
      <w:pPr>
        <w:spacing w:after="0" w:line="240" w:lineRule="auto"/>
        <w:rPr>
          <w:rFonts w:ascii="Verdana" w:hAnsi="Verdana"/>
        </w:rPr>
      </w:pPr>
    </w:p>
    <w:p w14:paraId="4F05CA65" w14:textId="77777777" w:rsidR="00EF2D5B" w:rsidRPr="00C82573" w:rsidRDefault="00FA13DB" w:rsidP="00AA23FE">
      <w:pPr>
        <w:spacing w:after="0" w:line="240" w:lineRule="auto"/>
        <w:rPr>
          <w:rFonts w:ascii="Verdana" w:hAnsi="Verdana"/>
        </w:rPr>
      </w:pPr>
      <w:r w:rsidRPr="00C82573">
        <w:rPr>
          <w:rFonts w:ascii="Verdana" w:hAnsi="Verdana"/>
        </w:rPr>
        <w:t>The table below provides a summary of total of employees within T</w:t>
      </w:r>
      <w:r w:rsidR="00F07F9B">
        <w:rPr>
          <w:rFonts w:ascii="Verdana" w:hAnsi="Verdana"/>
        </w:rPr>
        <w:t>ransport for the North (TfN)</w:t>
      </w:r>
      <w:r w:rsidRPr="00C82573">
        <w:rPr>
          <w:rFonts w:ascii="Verdana" w:hAnsi="Verdana"/>
        </w:rPr>
        <w:t xml:space="preserve"> who receive</w:t>
      </w:r>
      <w:r w:rsidR="00EF054A">
        <w:rPr>
          <w:rFonts w:ascii="Verdana" w:hAnsi="Verdana"/>
        </w:rPr>
        <w:t>d</w:t>
      </w:r>
      <w:r w:rsidRPr="00C82573">
        <w:rPr>
          <w:rFonts w:ascii="Verdana" w:hAnsi="Verdana"/>
        </w:rPr>
        <w:t xml:space="preserve"> an annual salary of at least £50,000 per annum during FY2017/18:</w:t>
      </w:r>
    </w:p>
    <w:p w14:paraId="2C327310" w14:textId="77777777" w:rsidR="00FA13DB" w:rsidRDefault="00FA13DB" w:rsidP="00AA23FE">
      <w:pPr>
        <w:spacing w:after="0" w:line="240" w:lineRule="auto"/>
        <w:rPr>
          <w:rFonts w:ascii="Verdana" w:hAnsi="Verdana"/>
        </w:rPr>
      </w:pPr>
    </w:p>
    <w:tbl>
      <w:tblPr>
        <w:tblW w:w="5665" w:type="dxa"/>
        <w:tblLook w:val="04A0" w:firstRow="1" w:lastRow="0" w:firstColumn="1" w:lastColumn="0" w:noHBand="0" w:noVBand="1"/>
      </w:tblPr>
      <w:tblGrid>
        <w:gridCol w:w="3114"/>
        <w:gridCol w:w="2551"/>
      </w:tblGrid>
      <w:tr w:rsidR="00551982" w:rsidRPr="00551982" w14:paraId="5EC92BD0" w14:textId="77777777" w:rsidTr="00551982">
        <w:trPr>
          <w:trHeight w:val="300"/>
        </w:trPr>
        <w:tc>
          <w:tcPr>
            <w:tcW w:w="311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674F5A5" w14:textId="77777777" w:rsidR="00551982" w:rsidRPr="00551982" w:rsidRDefault="00551982" w:rsidP="00551982">
            <w:pPr>
              <w:spacing w:after="0" w:line="240" w:lineRule="auto"/>
              <w:rPr>
                <w:rFonts w:ascii="Verdana" w:eastAsia="Times New Roman" w:hAnsi="Verdana" w:cs="Calibri"/>
                <w:b/>
                <w:bCs/>
                <w:color w:val="000000"/>
                <w:lang w:eastAsia="en-GB"/>
              </w:rPr>
            </w:pPr>
            <w:r w:rsidRPr="00551982">
              <w:rPr>
                <w:rFonts w:ascii="Verdana" w:eastAsia="Times New Roman" w:hAnsi="Verdana" w:cs="Calibri"/>
                <w:b/>
                <w:bCs/>
                <w:color w:val="000000"/>
                <w:lang w:eastAsia="en-GB"/>
              </w:rPr>
              <w:t>Salary Range</w:t>
            </w:r>
          </w:p>
        </w:tc>
        <w:tc>
          <w:tcPr>
            <w:tcW w:w="2551" w:type="dxa"/>
            <w:tcBorders>
              <w:top w:val="single" w:sz="4" w:space="0" w:color="auto"/>
              <w:left w:val="nil"/>
              <w:bottom w:val="single" w:sz="4" w:space="0" w:color="auto"/>
              <w:right w:val="single" w:sz="4" w:space="0" w:color="auto"/>
            </w:tcBorders>
            <w:shd w:val="clear" w:color="000000" w:fill="BFBFBF"/>
            <w:noWrap/>
            <w:vAlign w:val="bottom"/>
            <w:hideMark/>
          </w:tcPr>
          <w:p w14:paraId="700083B2" w14:textId="77777777" w:rsidR="00551982" w:rsidRPr="00551982" w:rsidRDefault="00551982" w:rsidP="00551982">
            <w:pPr>
              <w:spacing w:after="0" w:line="240" w:lineRule="auto"/>
              <w:rPr>
                <w:rFonts w:ascii="Verdana" w:eastAsia="Times New Roman" w:hAnsi="Verdana" w:cs="Calibri"/>
                <w:b/>
                <w:bCs/>
                <w:color w:val="000000"/>
                <w:lang w:eastAsia="en-GB"/>
              </w:rPr>
            </w:pPr>
            <w:r w:rsidRPr="00551982">
              <w:rPr>
                <w:rFonts w:ascii="Verdana" w:eastAsia="Times New Roman" w:hAnsi="Verdana" w:cs="Calibri"/>
                <w:b/>
                <w:bCs/>
                <w:color w:val="000000"/>
                <w:lang w:eastAsia="en-GB"/>
              </w:rPr>
              <w:t>No of Employees</w:t>
            </w:r>
          </w:p>
        </w:tc>
      </w:tr>
      <w:tr w:rsidR="00551982" w:rsidRPr="00551982" w14:paraId="7EF741A0" w14:textId="77777777" w:rsidTr="0055198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6A2B6FB" w14:textId="77777777" w:rsidR="00551982" w:rsidRPr="00551982" w:rsidRDefault="00551982" w:rsidP="00551982">
            <w:pPr>
              <w:spacing w:after="0" w:line="240" w:lineRule="auto"/>
              <w:rPr>
                <w:rFonts w:ascii="Verdana" w:eastAsia="Times New Roman" w:hAnsi="Verdana" w:cs="Calibri"/>
                <w:b/>
                <w:bCs/>
                <w:color w:val="000000"/>
                <w:lang w:eastAsia="en-GB"/>
              </w:rPr>
            </w:pPr>
            <w:r w:rsidRPr="00551982">
              <w:rPr>
                <w:rFonts w:ascii="Verdana" w:eastAsia="Times New Roman" w:hAnsi="Verdana" w:cs="Calibri"/>
                <w:b/>
                <w:bCs/>
                <w:color w:val="000000"/>
                <w:lang w:eastAsia="en-GB"/>
              </w:rPr>
              <w:t>£50,000 to £55,000</w:t>
            </w:r>
          </w:p>
        </w:tc>
        <w:tc>
          <w:tcPr>
            <w:tcW w:w="2551" w:type="dxa"/>
            <w:tcBorders>
              <w:top w:val="nil"/>
              <w:left w:val="nil"/>
              <w:bottom w:val="single" w:sz="4" w:space="0" w:color="auto"/>
              <w:right w:val="single" w:sz="4" w:space="0" w:color="auto"/>
            </w:tcBorders>
            <w:shd w:val="clear" w:color="auto" w:fill="auto"/>
            <w:noWrap/>
            <w:vAlign w:val="bottom"/>
            <w:hideMark/>
          </w:tcPr>
          <w:p w14:paraId="0B52B505" w14:textId="77777777" w:rsidR="00551982" w:rsidRPr="00551982" w:rsidRDefault="00551982" w:rsidP="00551982">
            <w:pPr>
              <w:spacing w:after="0" w:line="240" w:lineRule="auto"/>
              <w:rPr>
                <w:rFonts w:ascii="Verdana" w:eastAsia="Times New Roman" w:hAnsi="Verdana" w:cs="Calibri"/>
                <w:color w:val="000000"/>
                <w:lang w:eastAsia="en-GB"/>
              </w:rPr>
            </w:pPr>
            <w:r w:rsidRPr="00551982">
              <w:rPr>
                <w:rFonts w:ascii="Verdana" w:eastAsia="Times New Roman" w:hAnsi="Verdana" w:cs="Calibri"/>
                <w:color w:val="000000"/>
                <w:lang w:eastAsia="en-GB"/>
              </w:rPr>
              <w:t>7</w:t>
            </w:r>
          </w:p>
        </w:tc>
      </w:tr>
      <w:tr w:rsidR="00551982" w:rsidRPr="00551982" w14:paraId="5ABC9D3B" w14:textId="77777777" w:rsidTr="0055198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E9D9BE5" w14:textId="77777777" w:rsidR="00551982" w:rsidRPr="00551982" w:rsidRDefault="00551982" w:rsidP="00551982">
            <w:pPr>
              <w:spacing w:after="0" w:line="240" w:lineRule="auto"/>
              <w:rPr>
                <w:rFonts w:ascii="Verdana" w:eastAsia="Times New Roman" w:hAnsi="Verdana" w:cs="Calibri"/>
                <w:b/>
                <w:bCs/>
                <w:color w:val="000000"/>
                <w:lang w:eastAsia="en-GB"/>
              </w:rPr>
            </w:pPr>
            <w:r w:rsidRPr="00551982">
              <w:rPr>
                <w:rFonts w:ascii="Verdana" w:eastAsia="Times New Roman" w:hAnsi="Verdana" w:cs="Calibri"/>
                <w:b/>
                <w:bCs/>
                <w:color w:val="000000"/>
                <w:lang w:eastAsia="en-GB"/>
              </w:rPr>
              <w:t>£55,001 to £60,000</w:t>
            </w:r>
          </w:p>
        </w:tc>
        <w:tc>
          <w:tcPr>
            <w:tcW w:w="2551" w:type="dxa"/>
            <w:tcBorders>
              <w:top w:val="nil"/>
              <w:left w:val="nil"/>
              <w:bottom w:val="single" w:sz="4" w:space="0" w:color="auto"/>
              <w:right w:val="single" w:sz="4" w:space="0" w:color="auto"/>
            </w:tcBorders>
            <w:shd w:val="clear" w:color="auto" w:fill="auto"/>
            <w:noWrap/>
            <w:vAlign w:val="bottom"/>
            <w:hideMark/>
          </w:tcPr>
          <w:p w14:paraId="2F729B4D" w14:textId="77777777" w:rsidR="00551982" w:rsidRPr="00551982" w:rsidRDefault="00551982" w:rsidP="00551982">
            <w:pPr>
              <w:spacing w:after="0" w:line="240" w:lineRule="auto"/>
              <w:rPr>
                <w:rFonts w:ascii="Verdana" w:eastAsia="Times New Roman" w:hAnsi="Verdana" w:cs="Calibri"/>
                <w:color w:val="000000"/>
                <w:lang w:eastAsia="en-GB"/>
              </w:rPr>
            </w:pPr>
            <w:r w:rsidRPr="00551982">
              <w:rPr>
                <w:rFonts w:ascii="Verdana" w:eastAsia="Times New Roman" w:hAnsi="Verdana" w:cs="Calibri"/>
                <w:color w:val="000000"/>
                <w:lang w:eastAsia="en-GB"/>
              </w:rPr>
              <w:t>5</w:t>
            </w:r>
          </w:p>
        </w:tc>
      </w:tr>
      <w:tr w:rsidR="00551982" w:rsidRPr="00551982" w14:paraId="7324FF43" w14:textId="77777777" w:rsidTr="0055198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0E8CC7C" w14:textId="77777777" w:rsidR="00551982" w:rsidRPr="00551982" w:rsidRDefault="00551982" w:rsidP="00551982">
            <w:pPr>
              <w:spacing w:after="0" w:line="240" w:lineRule="auto"/>
              <w:rPr>
                <w:rFonts w:ascii="Verdana" w:eastAsia="Times New Roman" w:hAnsi="Verdana" w:cs="Calibri"/>
                <w:b/>
                <w:bCs/>
                <w:color w:val="000000"/>
                <w:lang w:eastAsia="en-GB"/>
              </w:rPr>
            </w:pPr>
            <w:r w:rsidRPr="00551982">
              <w:rPr>
                <w:rFonts w:ascii="Verdana" w:eastAsia="Times New Roman" w:hAnsi="Verdana" w:cs="Calibri"/>
                <w:b/>
                <w:bCs/>
                <w:color w:val="000000"/>
                <w:lang w:eastAsia="en-GB"/>
              </w:rPr>
              <w:t>£60,001 to £65,000</w:t>
            </w:r>
          </w:p>
        </w:tc>
        <w:tc>
          <w:tcPr>
            <w:tcW w:w="2551" w:type="dxa"/>
            <w:tcBorders>
              <w:top w:val="nil"/>
              <w:left w:val="nil"/>
              <w:bottom w:val="single" w:sz="4" w:space="0" w:color="auto"/>
              <w:right w:val="single" w:sz="4" w:space="0" w:color="auto"/>
            </w:tcBorders>
            <w:shd w:val="clear" w:color="auto" w:fill="auto"/>
            <w:noWrap/>
            <w:vAlign w:val="bottom"/>
            <w:hideMark/>
          </w:tcPr>
          <w:p w14:paraId="4DF961AD" w14:textId="77777777" w:rsidR="00551982" w:rsidRPr="00551982" w:rsidRDefault="00551982" w:rsidP="00551982">
            <w:pPr>
              <w:spacing w:after="0" w:line="240" w:lineRule="auto"/>
              <w:rPr>
                <w:rFonts w:ascii="Verdana" w:eastAsia="Times New Roman" w:hAnsi="Verdana" w:cs="Calibri"/>
                <w:color w:val="000000"/>
                <w:lang w:eastAsia="en-GB"/>
              </w:rPr>
            </w:pPr>
            <w:r w:rsidRPr="00551982">
              <w:rPr>
                <w:rFonts w:ascii="Verdana" w:eastAsia="Times New Roman" w:hAnsi="Verdana" w:cs="Calibri"/>
                <w:color w:val="000000"/>
                <w:lang w:eastAsia="en-GB"/>
              </w:rPr>
              <w:t>4</w:t>
            </w:r>
          </w:p>
        </w:tc>
      </w:tr>
      <w:tr w:rsidR="00551982" w:rsidRPr="00551982" w14:paraId="08443206" w14:textId="77777777" w:rsidTr="0055198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D61B03D" w14:textId="77777777" w:rsidR="00551982" w:rsidRPr="00551982" w:rsidRDefault="00551982" w:rsidP="00551982">
            <w:pPr>
              <w:spacing w:after="0" w:line="240" w:lineRule="auto"/>
              <w:rPr>
                <w:rFonts w:ascii="Verdana" w:eastAsia="Times New Roman" w:hAnsi="Verdana" w:cs="Calibri"/>
                <w:b/>
                <w:bCs/>
                <w:color w:val="000000"/>
                <w:lang w:eastAsia="en-GB"/>
              </w:rPr>
            </w:pPr>
            <w:r w:rsidRPr="00551982">
              <w:rPr>
                <w:rFonts w:ascii="Verdana" w:eastAsia="Times New Roman" w:hAnsi="Verdana" w:cs="Calibri"/>
                <w:b/>
                <w:bCs/>
                <w:color w:val="000000"/>
                <w:lang w:eastAsia="en-GB"/>
              </w:rPr>
              <w:t>£65,001 to £70,000</w:t>
            </w:r>
          </w:p>
        </w:tc>
        <w:tc>
          <w:tcPr>
            <w:tcW w:w="2551" w:type="dxa"/>
            <w:tcBorders>
              <w:top w:val="nil"/>
              <w:left w:val="nil"/>
              <w:bottom w:val="single" w:sz="4" w:space="0" w:color="auto"/>
              <w:right w:val="single" w:sz="4" w:space="0" w:color="auto"/>
            </w:tcBorders>
            <w:shd w:val="clear" w:color="auto" w:fill="auto"/>
            <w:noWrap/>
            <w:vAlign w:val="bottom"/>
            <w:hideMark/>
          </w:tcPr>
          <w:p w14:paraId="57B2FA96" w14:textId="77777777" w:rsidR="00551982" w:rsidRPr="00551982" w:rsidRDefault="00551982" w:rsidP="00551982">
            <w:pPr>
              <w:spacing w:after="0" w:line="240" w:lineRule="auto"/>
              <w:rPr>
                <w:rFonts w:ascii="Verdana" w:eastAsia="Times New Roman" w:hAnsi="Verdana" w:cs="Calibri"/>
                <w:color w:val="000000"/>
                <w:lang w:eastAsia="en-GB"/>
              </w:rPr>
            </w:pPr>
            <w:r w:rsidRPr="00551982">
              <w:rPr>
                <w:rFonts w:ascii="Verdana" w:eastAsia="Times New Roman" w:hAnsi="Verdana" w:cs="Calibri"/>
                <w:color w:val="000000"/>
                <w:lang w:eastAsia="en-GB"/>
              </w:rPr>
              <w:t>5</w:t>
            </w:r>
          </w:p>
        </w:tc>
      </w:tr>
      <w:tr w:rsidR="00551982" w:rsidRPr="00551982" w14:paraId="540442E4" w14:textId="77777777" w:rsidTr="0055198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B3FC860" w14:textId="77777777" w:rsidR="00551982" w:rsidRPr="00551982" w:rsidRDefault="00551982" w:rsidP="00551982">
            <w:pPr>
              <w:spacing w:after="0" w:line="240" w:lineRule="auto"/>
              <w:rPr>
                <w:rFonts w:ascii="Verdana" w:eastAsia="Times New Roman" w:hAnsi="Verdana" w:cs="Calibri"/>
                <w:b/>
                <w:bCs/>
                <w:color w:val="000000"/>
                <w:lang w:eastAsia="en-GB"/>
              </w:rPr>
            </w:pPr>
            <w:r w:rsidRPr="00551982">
              <w:rPr>
                <w:rFonts w:ascii="Verdana" w:eastAsia="Times New Roman" w:hAnsi="Verdana" w:cs="Calibri"/>
                <w:b/>
                <w:bCs/>
                <w:color w:val="000000"/>
                <w:lang w:eastAsia="en-GB"/>
              </w:rPr>
              <w:t>£70,001 to £75,000</w:t>
            </w:r>
          </w:p>
        </w:tc>
        <w:tc>
          <w:tcPr>
            <w:tcW w:w="2551" w:type="dxa"/>
            <w:tcBorders>
              <w:top w:val="nil"/>
              <w:left w:val="nil"/>
              <w:bottom w:val="single" w:sz="4" w:space="0" w:color="auto"/>
              <w:right w:val="single" w:sz="4" w:space="0" w:color="auto"/>
            </w:tcBorders>
            <w:shd w:val="clear" w:color="auto" w:fill="auto"/>
            <w:noWrap/>
            <w:vAlign w:val="bottom"/>
            <w:hideMark/>
          </w:tcPr>
          <w:p w14:paraId="18F6ED8F" w14:textId="77777777" w:rsidR="00551982" w:rsidRPr="00551982" w:rsidRDefault="00551982" w:rsidP="00551982">
            <w:pPr>
              <w:spacing w:after="0" w:line="240" w:lineRule="auto"/>
              <w:rPr>
                <w:rFonts w:ascii="Verdana" w:eastAsia="Times New Roman" w:hAnsi="Verdana" w:cs="Calibri"/>
                <w:color w:val="000000"/>
                <w:lang w:eastAsia="en-GB"/>
              </w:rPr>
            </w:pPr>
            <w:r w:rsidRPr="00551982">
              <w:rPr>
                <w:rFonts w:ascii="Verdana" w:eastAsia="Times New Roman" w:hAnsi="Verdana" w:cs="Calibri"/>
                <w:color w:val="000000"/>
                <w:lang w:eastAsia="en-GB"/>
              </w:rPr>
              <w:t>5</w:t>
            </w:r>
          </w:p>
        </w:tc>
      </w:tr>
      <w:tr w:rsidR="00551982" w:rsidRPr="00551982" w14:paraId="006DEEA5" w14:textId="77777777" w:rsidTr="0055198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2870AA8" w14:textId="77777777" w:rsidR="00551982" w:rsidRPr="00551982" w:rsidRDefault="00551982" w:rsidP="00551982">
            <w:pPr>
              <w:spacing w:after="0" w:line="240" w:lineRule="auto"/>
              <w:rPr>
                <w:rFonts w:ascii="Verdana" w:eastAsia="Times New Roman" w:hAnsi="Verdana" w:cs="Calibri"/>
                <w:b/>
                <w:bCs/>
                <w:color w:val="000000"/>
                <w:lang w:eastAsia="en-GB"/>
              </w:rPr>
            </w:pPr>
            <w:r w:rsidRPr="00551982">
              <w:rPr>
                <w:rFonts w:ascii="Verdana" w:eastAsia="Times New Roman" w:hAnsi="Verdana" w:cs="Calibri"/>
                <w:b/>
                <w:bCs/>
                <w:color w:val="000000"/>
                <w:lang w:eastAsia="en-GB"/>
              </w:rPr>
              <w:t>£75,001 to £80,000</w:t>
            </w:r>
          </w:p>
        </w:tc>
        <w:tc>
          <w:tcPr>
            <w:tcW w:w="2551" w:type="dxa"/>
            <w:tcBorders>
              <w:top w:val="nil"/>
              <w:left w:val="nil"/>
              <w:bottom w:val="single" w:sz="4" w:space="0" w:color="auto"/>
              <w:right w:val="single" w:sz="4" w:space="0" w:color="auto"/>
            </w:tcBorders>
            <w:shd w:val="clear" w:color="auto" w:fill="auto"/>
            <w:noWrap/>
            <w:vAlign w:val="bottom"/>
            <w:hideMark/>
          </w:tcPr>
          <w:p w14:paraId="51B0A31A" w14:textId="77777777" w:rsidR="00551982" w:rsidRPr="00551982" w:rsidRDefault="00551982" w:rsidP="00551982">
            <w:pPr>
              <w:spacing w:after="0" w:line="240" w:lineRule="auto"/>
              <w:rPr>
                <w:rFonts w:ascii="Verdana" w:eastAsia="Times New Roman" w:hAnsi="Verdana" w:cs="Calibri"/>
                <w:color w:val="000000"/>
                <w:lang w:eastAsia="en-GB"/>
              </w:rPr>
            </w:pPr>
            <w:r w:rsidRPr="00551982">
              <w:rPr>
                <w:rFonts w:ascii="Verdana" w:eastAsia="Times New Roman" w:hAnsi="Verdana" w:cs="Calibri"/>
                <w:color w:val="000000"/>
                <w:lang w:eastAsia="en-GB"/>
              </w:rPr>
              <w:t>0</w:t>
            </w:r>
          </w:p>
        </w:tc>
      </w:tr>
      <w:tr w:rsidR="00551982" w:rsidRPr="00551982" w14:paraId="5A7F29D8" w14:textId="77777777" w:rsidTr="0055198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468ED63" w14:textId="77777777" w:rsidR="00551982" w:rsidRPr="00551982" w:rsidRDefault="00551982" w:rsidP="00551982">
            <w:pPr>
              <w:spacing w:after="0" w:line="240" w:lineRule="auto"/>
              <w:rPr>
                <w:rFonts w:ascii="Verdana" w:eastAsia="Times New Roman" w:hAnsi="Verdana" w:cs="Calibri"/>
                <w:b/>
                <w:bCs/>
                <w:color w:val="000000"/>
                <w:lang w:eastAsia="en-GB"/>
              </w:rPr>
            </w:pPr>
            <w:r w:rsidRPr="00551982">
              <w:rPr>
                <w:rFonts w:ascii="Verdana" w:eastAsia="Times New Roman" w:hAnsi="Verdana" w:cs="Calibri"/>
                <w:b/>
                <w:bCs/>
                <w:color w:val="000000"/>
                <w:lang w:eastAsia="en-GB"/>
              </w:rPr>
              <w:t>£80,001 to £85,000</w:t>
            </w:r>
          </w:p>
        </w:tc>
        <w:tc>
          <w:tcPr>
            <w:tcW w:w="2551" w:type="dxa"/>
            <w:tcBorders>
              <w:top w:val="nil"/>
              <w:left w:val="nil"/>
              <w:bottom w:val="single" w:sz="4" w:space="0" w:color="auto"/>
              <w:right w:val="single" w:sz="4" w:space="0" w:color="auto"/>
            </w:tcBorders>
            <w:shd w:val="clear" w:color="auto" w:fill="auto"/>
            <w:noWrap/>
            <w:vAlign w:val="bottom"/>
            <w:hideMark/>
          </w:tcPr>
          <w:p w14:paraId="1867A059" w14:textId="77777777" w:rsidR="00551982" w:rsidRPr="00551982" w:rsidRDefault="00551982" w:rsidP="00551982">
            <w:pPr>
              <w:spacing w:after="0" w:line="240" w:lineRule="auto"/>
              <w:rPr>
                <w:rFonts w:ascii="Verdana" w:eastAsia="Times New Roman" w:hAnsi="Verdana" w:cs="Calibri"/>
                <w:color w:val="000000"/>
                <w:lang w:eastAsia="en-GB"/>
              </w:rPr>
            </w:pPr>
            <w:r w:rsidRPr="00551982">
              <w:rPr>
                <w:rFonts w:ascii="Verdana" w:eastAsia="Times New Roman" w:hAnsi="Verdana" w:cs="Calibri"/>
                <w:color w:val="000000"/>
                <w:lang w:eastAsia="en-GB"/>
              </w:rPr>
              <w:t>0</w:t>
            </w:r>
          </w:p>
        </w:tc>
      </w:tr>
      <w:tr w:rsidR="00551982" w:rsidRPr="00551982" w14:paraId="5E975CAE" w14:textId="77777777" w:rsidTr="0055198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B752BCE" w14:textId="77777777" w:rsidR="00551982" w:rsidRPr="00551982" w:rsidRDefault="00551982" w:rsidP="00551982">
            <w:pPr>
              <w:spacing w:after="0" w:line="240" w:lineRule="auto"/>
              <w:rPr>
                <w:rFonts w:ascii="Verdana" w:eastAsia="Times New Roman" w:hAnsi="Verdana" w:cs="Calibri"/>
                <w:b/>
                <w:bCs/>
                <w:color w:val="000000"/>
                <w:lang w:eastAsia="en-GB"/>
              </w:rPr>
            </w:pPr>
            <w:r w:rsidRPr="00551982">
              <w:rPr>
                <w:rFonts w:ascii="Verdana" w:eastAsia="Times New Roman" w:hAnsi="Verdana" w:cs="Calibri"/>
                <w:b/>
                <w:bCs/>
                <w:color w:val="000000"/>
                <w:lang w:eastAsia="en-GB"/>
              </w:rPr>
              <w:t>£85,001 to £90,000</w:t>
            </w:r>
          </w:p>
        </w:tc>
        <w:tc>
          <w:tcPr>
            <w:tcW w:w="2551" w:type="dxa"/>
            <w:tcBorders>
              <w:top w:val="nil"/>
              <w:left w:val="nil"/>
              <w:bottom w:val="single" w:sz="4" w:space="0" w:color="auto"/>
              <w:right w:val="single" w:sz="4" w:space="0" w:color="auto"/>
            </w:tcBorders>
            <w:shd w:val="clear" w:color="auto" w:fill="auto"/>
            <w:noWrap/>
            <w:vAlign w:val="bottom"/>
            <w:hideMark/>
          </w:tcPr>
          <w:p w14:paraId="391E6862" w14:textId="77777777" w:rsidR="00551982" w:rsidRPr="00551982" w:rsidRDefault="00551982" w:rsidP="00551982">
            <w:pPr>
              <w:spacing w:after="0" w:line="240" w:lineRule="auto"/>
              <w:rPr>
                <w:rFonts w:ascii="Verdana" w:eastAsia="Times New Roman" w:hAnsi="Verdana" w:cs="Calibri"/>
                <w:color w:val="000000"/>
                <w:lang w:eastAsia="en-GB"/>
              </w:rPr>
            </w:pPr>
            <w:r w:rsidRPr="00551982">
              <w:rPr>
                <w:rFonts w:ascii="Verdana" w:eastAsia="Times New Roman" w:hAnsi="Verdana" w:cs="Calibri"/>
                <w:color w:val="000000"/>
                <w:lang w:eastAsia="en-GB"/>
              </w:rPr>
              <w:t>0</w:t>
            </w:r>
          </w:p>
        </w:tc>
      </w:tr>
      <w:tr w:rsidR="00551982" w:rsidRPr="00551982" w14:paraId="419C194C" w14:textId="77777777" w:rsidTr="0055198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FCB5A52" w14:textId="77777777" w:rsidR="00551982" w:rsidRPr="00551982" w:rsidRDefault="00551982" w:rsidP="00551982">
            <w:pPr>
              <w:spacing w:after="0" w:line="240" w:lineRule="auto"/>
              <w:rPr>
                <w:rFonts w:ascii="Verdana" w:eastAsia="Times New Roman" w:hAnsi="Verdana" w:cs="Calibri"/>
                <w:b/>
                <w:bCs/>
                <w:color w:val="000000"/>
                <w:lang w:eastAsia="en-GB"/>
              </w:rPr>
            </w:pPr>
            <w:r w:rsidRPr="00551982">
              <w:rPr>
                <w:rFonts w:ascii="Verdana" w:eastAsia="Times New Roman" w:hAnsi="Verdana" w:cs="Calibri"/>
                <w:b/>
                <w:bCs/>
                <w:color w:val="000000"/>
                <w:lang w:eastAsia="en-GB"/>
              </w:rPr>
              <w:t>£90,001 to £95,000</w:t>
            </w:r>
          </w:p>
        </w:tc>
        <w:tc>
          <w:tcPr>
            <w:tcW w:w="2551" w:type="dxa"/>
            <w:tcBorders>
              <w:top w:val="nil"/>
              <w:left w:val="nil"/>
              <w:bottom w:val="single" w:sz="4" w:space="0" w:color="auto"/>
              <w:right w:val="single" w:sz="4" w:space="0" w:color="auto"/>
            </w:tcBorders>
            <w:shd w:val="clear" w:color="auto" w:fill="auto"/>
            <w:noWrap/>
            <w:vAlign w:val="bottom"/>
            <w:hideMark/>
          </w:tcPr>
          <w:p w14:paraId="6754F732" w14:textId="77777777" w:rsidR="00551982" w:rsidRPr="00551982" w:rsidRDefault="00551982" w:rsidP="00551982">
            <w:pPr>
              <w:spacing w:after="0" w:line="240" w:lineRule="auto"/>
              <w:rPr>
                <w:rFonts w:ascii="Verdana" w:eastAsia="Times New Roman" w:hAnsi="Verdana" w:cs="Calibri"/>
                <w:color w:val="000000"/>
                <w:lang w:eastAsia="en-GB"/>
              </w:rPr>
            </w:pPr>
            <w:r w:rsidRPr="00551982">
              <w:rPr>
                <w:rFonts w:ascii="Verdana" w:eastAsia="Times New Roman" w:hAnsi="Verdana" w:cs="Calibri"/>
                <w:color w:val="000000"/>
                <w:lang w:eastAsia="en-GB"/>
              </w:rPr>
              <w:t>0</w:t>
            </w:r>
          </w:p>
        </w:tc>
      </w:tr>
      <w:tr w:rsidR="00551982" w:rsidRPr="00551982" w14:paraId="57EFB3A7" w14:textId="77777777" w:rsidTr="0055198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C83542D" w14:textId="77777777" w:rsidR="00551982" w:rsidRPr="00551982" w:rsidRDefault="00551982" w:rsidP="00551982">
            <w:pPr>
              <w:spacing w:after="0" w:line="240" w:lineRule="auto"/>
              <w:rPr>
                <w:rFonts w:ascii="Verdana" w:eastAsia="Times New Roman" w:hAnsi="Verdana" w:cs="Calibri"/>
                <w:b/>
                <w:bCs/>
                <w:color w:val="000000"/>
                <w:lang w:eastAsia="en-GB"/>
              </w:rPr>
            </w:pPr>
            <w:r w:rsidRPr="00551982">
              <w:rPr>
                <w:rFonts w:ascii="Verdana" w:eastAsia="Times New Roman" w:hAnsi="Verdana" w:cs="Calibri"/>
                <w:b/>
                <w:bCs/>
                <w:color w:val="000000"/>
                <w:lang w:eastAsia="en-GB"/>
              </w:rPr>
              <w:t>£95,001 to £100,000</w:t>
            </w:r>
          </w:p>
        </w:tc>
        <w:tc>
          <w:tcPr>
            <w:tcW w:w="2551" w:type="dxa"/>
            <w:tcBorders>
              <w:top w:val="nil"/>
              <w:left w:val="nil"/>
              <w:bottom w:val="single" w:sz="4" w:space="0" w:color="auto"/>
              <w:right w:val="single" w:sz="4" w:space="0" w:color="auto"/>
            </w:tcBorders>
            <w:shd w:val="clear" w:color="auto" w:fill="auto"/>
            <w:noWrap/>
            <w:vAlign w:val="bottom"/>
            <w:hideMark/>
          </w:tcPr>
          <w:p w14:paraId="7540F479" w14:textId="77777777" w:rsidR="00551982" w:rsidRPr="00551982" w:rsidRDefault="00551982" w:rsidP="00551982">
            <w:pPr>
              <w:spacing w:after="0" w:line="240" w:lineRule="auto"/>
              <w:rPr>
                <w:rFonts w:ascii="Verdana" w:eastAsia="Times New Roman" w:hAnsi="Verdana" w:cs="Calibri"/>
                <w:color w:val="000000"/>
                <w:lang w:eastAsia="en-GB"/>
              </w:rPr>
            </w:pPr>
            <w:r w:rsidRPr="00551982">
              <w:rPr>
                <w:rFonts w:ascii="Verdana" w:eastAsia="Times New Roman" w:hAnsi="Verdana" w:cs="Calibri"/>
                <w:color w:val="000000"/>
                <w:lang w:eastAsia="en-GB"/>
              </w:rPr>
              <w:t>0</w:t>
            </w:r>
          </w:p>
        </w:tc>
      </w:tr>
      <w:tr w:rsidR="00551982" w:rsidRPr="00551982" w14:paraId="71D5C051" w14:textId="77777777" w:rsidTr="0055198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1CBE483" w14:textId="77777777" w:rsidR="00551982" w:rsidRPr="00551982" w:rsidRDefault="00551982" w:rsidP="00551982">
            <w:pPr>
              <w:spacing w:after="0" w:line="240" w:lineRule="auto"/>
              <w:rPr>
                <w:rFonts w:ascii="Verdana" w:eastAsia="Times New Roman" w:hAnsi="Verdana" w:cs="Calibri"/>
                <w:b/>
                <w:bCs/>
                <w:color w:val="000000"/>
                <w:lang w:eastAsia="en-GB"/>
              </w:rPr>
            </w:pPr>
            <w:r w:rsidRPr="00551982">
              <w:rPr>
                <w:rFonts w:ascii="Verdana" w:eastAsia="Times New Roman" w:hAnsi="Verdana" w:cs="Calibri"/>
                <w:b/>
                <w:bCs/>
                <w:color w:val="000000"/>
                <w:lang w:eastAsia="en-GB"/>
              </w:rPr>
              <w:t>£100,001 to £105,000</w:t>
            </w:r>
          </w:p>
        </w:tc>
        <w:tc>
          <w:tcPr>
            <w:tcW w:w="2551" w:type="dxa"/>
            <w:tcBorders>
              <w:top w:val="nil"/>
              <w:left w:val="nil"/>
              <w:bottom w:val="single" w:sz="4" w:space="0" w:color="auto"/>
              <w:right w:val="single" w:sz="4" w:space="0" w:color="auto"/>
            </w:tcBorders>
            <w:shd w:val="clear" w:color="auto" w:fill="auto"/>
            <w:noWrap/>
            <w:vAlign w:val="bottom"/>
            <w:hideMark/>
          </w:tcPr>
          <w:p w14:paraId="260A3D13" w14:textId="77777777" w:rsidR="00551982" w:rsidRPr="00551982" w:rsidRDefault="00551982" w:rsidP="00551982">
            <w:pPr>
              <w:spacing w:after="0" w:line="240" w:lineRule="auto"/>
              <w:rPr>
                <w:rFonts w:ascii="Verdana" w:eastAsia="Times New Roman" w:hAnsi="Verdana" w:cs="Calibri"/>
                <w:color w:val="000000"/>
                <w:lang w:eastAsia="en-GB"/>
              </w:rPr>
            </w:pPr>
            <w:r w:rsidRPr="00551982">
              <w:rPr>
                <w:rFonts w:ascii="Verdana" w:eastAsia="Times New Roman" w:hAnsi="Verdana" w:cs="Calibri"/>
                <w:color w:val="000000"/>
                <w:lang w:eastAsia="en-GB"/>
              </w:rPr>
              <w:t>0</w:t>
            </w:r>
          </w:p>
        </w:tc>
      </w:tr>
      <w:tr w:rsidR="00551982" w:rsidRPr="00551982" w14:paraId="71864C19" w14:textId="77777777" w:rsidTr="0055198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03FC908" w14:textId="77777777" w:rsidR="00551982" w:rsidRPr="00551982" w:rsidRDefault="00551982" w:rsidP="00551982">
            <w:pPr>
              <w:spacing w:after="0" w:line="240" w:lineRule="auto"/>
              <w:rPr>
                <w:rFonts w:ascii="Verdana" w:eastAsia="Times New Roman" w:hAnsi="Verdana" w:cs="Calibri"/>
                <w:b/>
                <w:bCs/>
                <w:color w:val="000000"/>
                <w:lang w:eastAsia="en-GB"/>
              </w:rPr>
            </w:pPr>
            <w:r w:rsidRPr="00551982">
              <w:rPr>
                <w:rFonts w:ascii="Verdana" w:eastAsia="Times New Roman" w:hAnsi="Verdana" w:cs="Calibri"/>
                <w:b/>
                <w:bCs/>
                <w:color w:val="000000"/>
                <w:lang w:eastAsia="en-GB"/>
              </w:rPr>
              <w:t>£105,001 to £110,000</w:t>
            </w:r>
          </w:p>
        </w:tc>
        <w:tc>
          <w:tcPr>
            <w:tcW w:w="2551" w:type="dxa"/>
            <w:tcBorders>
              <w:top w:val="nil"/>
              <w:left w:val="nil"/>
              <w:bottom w:val="single" w:sz="4" w:space="0" w:color="auto"/>
              <w:right w:val="single" w:sz="4" w:space="0" w:color="auto"/>
            </w:tcBorders>
            <w:shd w:val="clear" w:color="auto" w:fill="auto"/>
            <w:noWrap/>
            <w:vAlign w:val="bottom"/>
            <w:hideMark/>
          </w:tcPr>
          <w:p w14:paraId="1A0FF713" w14:textId="77777777" w:rsidR="00551982" w:rsidRPr="00551982" w:rsidRDefault="00551982" w:rsidP="00551982">
            <w:pPr>
              <w:spacing w:after="0" w:line="240" w:lineRule="auto"/>
              <w:rPr>
                <w:rFonts w:ascii="Verdana" w:eastAsia="Times New Roman" w:hAnsi="Verdana" w:cs="Calibri"/>
                <w:color w:val="000000"/>
                <w:lang w:eastAsia="en-GB"/>
              </w:rPr>
            </w:pPr>
            <w:r w:rsidRPr="00551982">
              <w:rPr>
                <w:rFonts w:ascii="Verdana" w:eastAsia="Times New Roman" w:hAnsi="Verdana" w:cs="Calibri"/>
                <w:color w:val="000000"/>
                <w:lang w:eastAsia="en-GB"/>
              </w:rPr>
              <w:t>2</w:t>
            </w:r>
          </w:p>
        </w:tc>
      </w:tr>
      <w:tr w:rsidR="00551982" w:rsidRPr="00551982" w14:paraId="264E0524" w14:textId="77777777" w:rsidTr="0055198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8223DC3" w14:textId="77777777" w:rsidR="00551982" w:rsidRPr="00551982" w:rsidRDefault="00551982" w:rsidP="00551982">
            <w:pPr>
              <w:spacing w:after="0" w:line="240" w:lineRule="auto"/>
              <w:rPr>
                <w:rFonts w:ascii="Verdana" w:eastAsia="Times New Roman" w:hAnsi="Verdana" w:cs="Calibri"/>
                <w:b/>
                <w:bCs/>
                <w:color w:val="000000"/>
                <w:lang w:eastAsia="en-GB"/>
              </w:rPr>
            </w:pPr>
            <w:r w:rsidRPr="00551982">
              <w:rPr>
                <w:rFonts w:ascii="Verdana" w:eastAsia="Times New Roman" w:hAnsi="Verdana" w:cs="Calibri"/>
                <w:b/>
                <w:bCs/>
                <w:color w:val="000000"/>
                <w:lang w:eastAsia="en-GB"/>
              </w:rPr>
              <w:t>£110,001 to £115,000</w:t>
            </w:r>
          </w:p>
        </w:tc>
        <w:tc>
          <w:tcPr>
            <w:tcW w:w="2551" w:type="dxa"/>
            <w:tcBorders>
              <w:top w:val="nil"/>
              <w:left w:val="nil"/>
              <w:bottom w:val="single" w:sz="4" w:space="0" w:color="auto"/>
              <w:right w:val="single" w:sz="4" w:space="0" w:color="auto"/>
            </w:tcBorders>
            <w:shd w:val="clear" w:color="auto" w:fill="auto"/>
            <w:noWrap/>
            <w:vAlign w:val="bottom"/>
            <w:hideMark/>
          </w:tcPr>
          <w:p w14:paraId="64A84438" w14:textId="77777777" w:rsidR="00551982" w:rsidRPr="00551982" w:rsidRDefault="00551982" w:rsidP="00551982">
            <w:pPr>
              <w:spacing w:after="0" w:line="240" w:lineRule="auto"/>
              <w:rPr>
                <w:rFonts w:ascii="Verdana" w:eastAsia="Times New Roman" w:hAnsi="Verdana" w:cs="Calibri"/>
                <w:color w:val="000000"/>
                <w:lang w:eastAsia="en-GB"/>
              </w:rPr>
            </w:pPr>
            <w:r w:rsidRPr="00551982">
              <w:rPr>
                <w:rFonts w:ascii="Verdana" w:eastAsia="Times New Roman" w:hAnsi="Verdana" w:cs="Calibri"/>
                <w:color w:val="000000"/>
                <w:lang w:eastAsia="en-GB"/>
              </w:rPr>
              <w:t>0</w:t>
            </w:r>
          </w:p>
        </w:tc>
      </w:tr>
      <w:tr w:rsidR="00551982" w:rsidRPr="00551982" w14:paraId="0E0FF1D2" w14:textId="77777777" w:rsidTr="0055198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A280607" w14:textId="77777777" w:rsidR="00551982" w:rsidRPr="00551982" w:rsidRDefault="00551982" w:rsidP="00551982">
            <w:pPr>
              <w:spacing w:after="0" w:line="240" w:lineRule="auto"/>
              <w:rPr>
                <w:rFonts w:ascii="Verdana" w:eastAsia="Times New Roman" w:hAnsi="Verdana" w:cs="Calibri"/>
                <w:b/>
                <w:bCs/>
                <w:color w:val="000000"/>
                <w:lang w:eastAsia="en-GB"/>
              </w:rPr>
            </w:pPr>
            <w:r w:rsidRPr="00551982">
              <w:rPr>
                <w:rFonts w:ascii="Verdana" w:eastAsia="Times New Roman" w:hAnsi="Verdana" w:cs="Calibri"/>
                <w:b/>
                <w:bCs/>
                <w:color w:val="000000"/>
                <w:lang w:eastAsia="en-GB"/>
              </w:rPr>
              <w:t>£115,001 to £120,000</w:t>
            </w:r>
          </w:p>
        </w:tc>
        <w:tc>
          <w:tcPr>
            <w:tcW w:w="2551" w:type="dxa"/>
            <w:tcBorders>
              <w:top w:val="nil"/>
              <w:left w:val="nil"/>
              <w:bottom w:val="single" w:sz="4" w:space="0" w:color="auto"/>
              <w:right w:val="single" w:sz="4" w:space="0" w:color="auto"/>
            </w:tcBorders>
            <w:shd w:val="clear" w:color="auto" w:fill="auto"/>
            <w:noWrap/>
            <w:vAlign w:val="bottom"/>
            <w:hideMark/>
          </w:tcPr>
          <w:p w14:paraId="0C7C0D1E" w14:textId="77777777" w:rsidR="00551982" w:rsidRPr="00551982" w:rsidRDefault="00551982" w:rsidP="00551982">
            <w:pPr>
              <w:spacing w:after="0" w:line="240" w:lineRule="auto"/>
              <w:rPr>
                <w:rFonts w:ascii="Verdana" w:eastAsia="Times New Roman" w:hAnsi="Verdana" w:cs="Calibri"/>
                <w:color w:val="000000"/>
                <w:lang w:eastAsia="en-GB"/>
              </w:rPr>
            </w:pPr>
            <w:r w:rsidRPr="00551982">
              <w:rPr>
                <w:rFonts w:ascii="Verdana" w:eastAsia="Times New Roman" w:hAnsi="Verdana" w:cs="Calibri"/>
                <w:color w:val="000000"/>
                <w:lang w:eastAsia="en-GB"/>
              </w:rPr>
              <w:t>0</w:t>
            </w:r>
          </w:p>
        </w:tc>
      </w:tr>
      <w:tr w:rsidR="00551982" w:rsidRPr="00551982" w14:paraId="2822C5EA" w14:textId="77777777" w:rsidTr="0055198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4BCC86E" w14:textId="77777777" w:rsidR="00551982" w:rsidRPr="00551982" w:rsidRDefault="00551982" w:rsidP="00551982">
            <w:pPr>
              <w:spacing w:after="0" w:line="240" w:lineRule="auto"/>
              <w:rPr>
                <w:rFonts w:ascii="Verdana" w:eastAsia="Times New Roman" w:hAnsi="Verdana" w:cs="Calibri"/>
                <w:b/>
                <w:bCs/>
                <w:color w:val="000000"/>
                <w:lang w:eastAsia="en-GB"/>
              </w:rPr>
            </w:pPr>
            <w:r w:rsidRPr="00551982">
              <w:rPr>
                <w:rFonts w:ascii="Verdana" w:eastAsia="Times New Roman" w:hAnsi="Verdana" w:cs="Calibri"/>
                <w:b/>
                <w:bCs/>
                <w:color w:val="000000"/>
                <w:lang w:eastAsia="en-GB"/>
              </w:rPr>
              <w:t>£120,001 to £125,000</w:t>
            </w:r>
          </w:p>
        </w:tc>
        <w:tc>
          <w:tcPr>
            <w:tcW w:w="2551" w:type="dxa"/>
            <w:tcBorders>
              <w:top w:val="nil"/>
              <w:left w:val="nil"/>
              <w:bottom w:val="single" w:sz="4" w:space="0" w:color="auto"/>
              <w:right w:val="single" w:sz="4" w:space="0" w:color="auto"/>
            </w:tcBorders>
            <w:shd w:val="clear" w:color="auto" w:fill="auto"/>
            <w:noWrap/>
            <w:vAlign w:val="bottom"/>
            <w:hideMark/>
          </w:tcPr>
          <w:p w14:paraId="2961CDD9" w14:textId="77777777" w:rsidR="00551982" w:rsidRPr="00551982" w:rsidRDefault="00551982" w:rsidP="00551982">
            <w:pPr>
              <w:spacing w:after="0" w:line="240" w:lineRule="auto"/>
              <w:rPr>
                <w:rFonts w:ascii="Verdana" w:eastAsia="Times New Roman" w:hAnsi="Verdana" w:cs="Calibri"/>
                <w:color w:val="000000"/>
                <w:lang w:eastAsia="en-GB"/>
              </w:rPr>
            </w:pPr>
            <w:r w:rsidRPr="00551982">
              <w:rPr>
                <w:rFonts w:ascii="Verdana" w:eastAsia="Times New Roman" w:hAnsi="Verdana" w:cs="Calibri"/>
                <w:color w:val="000000"/>
                <w:lang w:eastAsia="en-GB"/>
              </w:rPr>
              <w:t>0</w:t>
            </w:r>
          </w:p>
        </w:tc>
      </w:tr>
      <w:tr w:rsidR="00551982" w:rsidRPr="00551982" w14:paraId="1C7791E8" w14:textId="77777777" w:rsidTr="0055198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90F71CE" w14:textId="77777777" w:rsidR="00551982" w:rsidRPr="00551982" w:rsidRDefault="00551982" w:rsidP="00551982">
            <w:pPr>
              <w:spacing w:after="0" w:line="240" w:lineRule="auto"/>
              <w:rPr>
                <w:rFonts w:ascii="Verdana" w:eastAsia="Times New Roman" w:hAnsi="Verdana" w:cs="Calibri"/>
                <w:b/>
                <w:bCs/>
                <w:color w:val="000000"/>
                <w:lang w:eastAsia="en-GB"/>
              </w:rPr>
            </w:pPr>
            <w:r w:rsidRPr="00551982">
              <w:rPr>
                <w:rFonts w:ascii="Verdana" w:eastAsia="Times New Roman" w:hAnsi="Verdana" w:cs="Calibri"/>
                <w:b/>
                <w:bCs/>
                <w:color w:val="000000"/>
                <w:lang w:eastAsia="en-GB"/>
              </w:rPr>
              <w:t>£125,001 to £130,000</w:t>
            </w:r>
          </w:p>
        </w:tc>
        <w:tc>
          <w:tcPr>
            <w:tcW w:w="2551" w:type="dxa"/>
            <w:tcBorders>
              <w:top w:val="nil"/>
              <w:left w:val="nil"/>
              <w:bottom w:val="single" w:sz="4" w:space="0" w:color="auto"/>
              <w:right w:val="single" w:sz="4" w:space="0" w:color="auto"/>
            </w:tcBorders>
            <w:shd w:val="clear" w:color="auto" w:fill="auto"/>
            <w:noWrap/>
            <w:vAlign w:val="bottom"/>
            <w:hideMark/>
          </w:tcPr>
          <w:p w14:paraId="408DD6D5" w14:textId="77777777" w:rsidR="00551982" w:rsidRPr="00551982" w:rsidRDefault="00551982" w:rsidP="00551982">
            <w:pPr>
              <w:spacing w:after="0" w:line="240" w:lineRule="auto"/>
              <w:rPr>
                <w:rFonts w:ascii="Verdana" w:eastAsia="Times New Roman" w:hAnsi="Verdana" w:cs="Calibri"/>
                <w:color w:val="000000"/>
                <w:lang w:eastAsia="en-GB"/>
              </w:rPr>
            </w:pPr>
            <w:r w:rsidRPr="00551982">
              <w:rPr>
                <w:rFonts w:ascii="Verdana" w:eastAsia="Times New Roman" w:hAnsi="Verdana" w:cs="Calibri"/>
                <w:color w:val="000000"/>
                <w:lang w:eastAsia="en-GB"/>
              </w:rPr>
              <w:t>1</w:t>
            </w:r>
          </w:p>
        </w:tc>
      </w:tr>
      <w:tr w:rsidR="00551982" w:rsidRPr="00551982" w14:paraId="109BF370" w14:textId="77777777" w:rsidTr="0055198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22533AB" w14:textId="77777777" w:rsidR="00551982" w:rsidRPr="00551982" w:rsidRDefault="00551982" w:rsidP="00551982">
            <w:pPr>
              <w:spacing w:after="0" w:line="240" w:lineRule="auto"/>
              <w:rPr>
                <w:rFonts w:ascii="Verdana" w:eastAsia="Times New Roman" w:hAnsi="Verdana" w:cs="Calibri"/>
                <w:b/>
                <w:bCs/>
                <w:color w:val="000000"/>
                <w:lang w:eastAsia="en-GB"/>
              </w:rPr>
            </w:pPr>
            <w:r w:rsidRPr="00551982">
              <w:rPr>
                <w:rFonts w:ascii="Verdana" w:eastAsia="Times New Roman" w:hAnsi="Verdana" w:cs="Calibri"/>
                <w:b/>
                <w:bCs/>
                <w:color w:val="000000"/>
                <w:lang w:eastAsia="en-GB"/>
              </w:rPr>
              <w:t>£130,001 to £135,000</w:t>
            </w:r>
          </w:p>
        </w:tc>
        <w:tc>
          <w:tcPr>
            <w:tcW w:w="2551" w:type="dxa"/>
            <w:tcBorders>
              <w:top w:val="nil"/>
              <w:left w:val="nil"/>
              <w:bottom w:val="single" w:sz="4" w:space="0" w:color="auto"/>
              <w:right w:val="single" w:sz="4" w:space="0" w:color="auto"/>
            </w:tcBorders>
            <w:shd w:val="clear" w:color="auto" w:fill="auto"/>
            <w:noWrap/>
            <w:vAlign w:val="bottom"/>
            <w:hideMark/>
          </w:tcPr>
          <w:p w14:paraId="583BFE69" w14:textId="77777777" w:rsidR="00551982" w:rsidRPr="00551982" w:rsidRDefault="00551982" w:rsidP="00551982">
            <w:pPr>
              <w:spacing w:after="0" w:line="240" w:lineRule="auto"/>
              <w:rPr>
                <w:rFonts w:ascii="Verdana" w:eastAsia="Times New Roman" w:hAnsi="Verdana" w:cs="Calibri"/>
                <w:color w:val="000000"/>
                <w:lang w:eastAsia="en-GB"/>
              </w:rPr>
            </w:pPr>
            <w:r w:rsidRPr="00551982">
              <w:rPr>
                <w:rFonts w:ascii="Verdana" w:eastAsia="Times New Roman" w:hAnsi="Verdana" w:cs="Calibri"/>
                <w:color w:val="000000"/>
                <w:lang w:eastAsia="en-GB"/>
              </w:rPr>
              <w:t>2</w:t>
            </w:r>
          </w:p>
        </w:tc>
      </w:tr>
      <w:tr w:rsidR="00551982" w:rsidRPr="00551982" w14:paraId="161776FE" w14:textId="77777777" w:rsidTr="0055198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9D6DBBD" w14:textId="77777777" w:rsidR="00551982" w:rsidRPr="00551982" w:rsidRDefault="00551982" w:rsidP="00551982">
            <w:pPr>
              <w:spacing w:after="0" w:line="240" w:lineRule="auto"/>
              <w:rPr>
                <w:rFonts w:ascii="Verdana" w:eastAsia="Times New Roman" w:hAnsi="Verdana" w:cs="Calibri"/>
                <w:b/>
                <w:bCs/>
                <w:color w:val="000000"/>
                <w:lang w:eastAsia="en-GB"/>
              </w:rPr>
            </w:pPr>
            <w:r w:rsidRPr="00551982">
              <w:rPr>
                <w:rFonts w:ascii="Verdana" w:eastAsia="Times New Roman" w:hAnsi="Verdana" w:cs="Calibri"/>
                <w:b/>
                <w:bCs/>
                <w:color w:val="000000"/>
                <w:lang w:eastAsia="en-GB"/>
              </w:rPr>
              <w:t>£135,001 to £140,000</w:t>
            </w:r>
          </w:p>
        </w:tc>
        <w:tc>
          <w:tcPr>
            <w:tcW w:w="2551" w:type="dxa"/>
            <w:tcBorders>
              <w:top w:val="nil"/>
              <w:left w:val="nil"/>
              <w:bottom w:val="single" w:sz="4" w:space="0" w:color="auto"/>
              <w:right w:val="single" w:sz="4" w:space="0" w:color="auto"/>
            </w:tcBorders>
            <w:shd w:val="clear" w:color="auto" w:fill="auto"/>
            <w:noWrap/>
            <w:vAlign w:val="bottom"/>
            <w:hideMark/>
          </w:tcPr>
          <w:p w14:paraId="52B8C983" w14:textId="77777777" w:rsidR="00551982" w:rsidRPr="00551982" w:rsidRDefault="00551982" w:rsidP="00551982">
            <w:pPr>
              <w:spacing w:after="0" w:line="240" w:lineRule="auto"/>
              <w:rPr>
                <w:rFonts w:ascii="Verdana" w:eastAsia="Times New Roman" w:hAnsi="Verdana" w:cs="Calibri"/>
                <w:color w:val="000000"/>
                <w:lang w:eastAsia="en-GB"/>
              </w:rPr>
            </w:pPr>
            <w:r w:rsidRPr="00551982">
              <w:rPr>
                <w:rFonts w:ascii="Verdana" w:eastAsia="Times New Roman" w:hAnsi="Verdana" w:cs="Calibri"/>
                <w:color w:val="000000"/>
                <w:lang w:eastAsia="en-GB"/>
              </w:rPr>
              <w:t>0</w:t>
            </w:r>
          </w:p>
        </w:tc>
      </w:tr>
      <w:tr w:rsidR="00551982" w:rsidRPr="00551982" w14:paraId="04133434" w14:textId="77777777" w:rsidTr="0055198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D3C9DEE" w14:textId="77777777" w:rsidR="00551982" w:rsidRPr="00551982" w:rsidRDefault="00551982" w:rsidP="00551982">
            <w:pPr>
              <w:spacing w:after="0" w:line="240" w:lineRule="auto"/>
              <w:rPr>
                <w:rFonts w:ascii="Verdana" w:eastAsia="Times New Roman" w:hAnsi="Verdana" w:cs="Calibri"/>
                <w:b/>
                <w:bCs/>
                <w:color w:val="000000"/>
                <w:lang w:eastAsia="en-GB"/>
              </w:rPr>
            </w:pPr>
            <w:r w:rsidRPr="00551982">
              <w:rPr>
                <w:rFonts w:ascii="Verdana" w:eastAsia="Times New Roman" w:hAnsi="Verdana" w:cs="Calibri"/>
                <w:b/>
                <w:bCs/>
                <w:color w:val="000000"/>
                <w:lang w:eastAsia="en-GB"/>
              </w:rPr>
              <w:t>£140,001 to £145,000</w:t>
            </w:r>
          </w:p>
        </w:tc>
        <w:tc>
          <w:tcPr>
            <w:tcW w:w="2551" w:type="dxa"/>
            <w:tcBorders>
              <w:top w:val="nil"/>
              <w:left w:val="nil"/>
              <w:bottom w:val="single" w:sz="4" w:space="0" w:color="auto"/>
              <w:right w:val="single" w:sz="4" w:space="0" w:color="auto"/>
            </w:tcBorders>
            <w:shd w:val="clear" w:color="auto" w:fill="auto"/>
            <w:noWrap/>
            <w:vAlign w:val="bottom"/>
            <w:hideMark/>
          </w:tcPr>
          <w:p w14:paraId="39837B05" w14:textId="77777777" w:rsidR="00551982" w:rsidRPr="00551982" w:rsidRDefault="00551982" w:rsidP="00551982">
            <w:pPr>
              <w:spacing w:after="0" w:line="240" w:lineRule="auto"/>
              <w:rPr>
                <w:rFonts w:ascii="Verdana" w:eastAsia="Times New Roman" w:hAnsi="Verdana" w:cs="Calibri"/>
                <w:color w:val="000000"/>
                <w:lang w:eastAsia="en-GB"/>
              </w:rPr>
            </w:pPr>
            <w:r w:rsidRPr="00551982">
              <w:rPr>
                <w:rFonts w:ascii="Verdana" w:eastAsia="Times New Roman" w:hAnsi="Verdana" w:cs="Calibri"/>
                <w:color w:val="000000"/>
                <w:lang w:eastAsia="en-GB"/>
              </w:rPr>
              <w:t>0</w:t>
            </w:r>
          </w:p>
        </w:tc>
      </w:tr>
      <w:tr w:rsidR="00551982" w:rsidRPr="00551982" w14:paraId="39675F87" w14:textId="77777777" w:rsidTr="0055198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FC66A02" w14:textId="77777777" w:rsidR="00551982" w:rsidRPr="00551982" w:rsidRDefault="00551982" w:rsidP="00551982">
            <w:pPr>
              <w:spacing w:after="0" w:line="240" w:lineRule="auto"/>
              <w:rPr>
                <w:rFonts w:ascii="Verdana" w:eastAsia="Times New Roman" w:hAnsi="Verdana" w:cs="Calibri"/>
                <w:b/>
                <w:bCs/>
                <w:color w:val="000000"/>
                <w:lang w:eastAsia="en-GB"/>
              </w:rPr>
            </w:pPr>
            <w:r w:rsidRPr="00551982">
              <w:rPr>
                <w:rFonts w:ascii="Verdana" w:eastAsia="Times New Roman" w:hAnsi="Verdana" w:cs="Calibri"/>
                <w:b/>
                <w:bCs/>
                <w:color w:val="000000"/>
                <w:lang w:eastAsia="en-GB"/>
              </w:rPr>
              <w:t>£145,001 to £150,000</w:t>
            </w:r>
          </w:p>
        </w:tc>
        <w:tc>
          <w:tcPr>
            <w:tcW w:w="2551" w:type="dxa"/>
            <w:tcBorders>
              <w:top w:val="nil"/>
              <w:left w:val="nil"/>
              <w:bottom w:val="single" w:sz="4" w:space="0" w:color="auto"/>
              <w:right w:val="single" w:sz="4" w:space="0" w:color="auto"/>
            </w:tcBorders>
            <w:shd w:val="clear" w:color="auto" w:fill="auto"/>
            <w:noWrap/>
            <w:vAlign w:val="bottom"/>
            <w:hideMark/>
          </w:tcPr>
          <w:p w14:paraId="29DDB4A1" w14:textId="77777777" w:rsidR="00551982" w:rsidRPr="00551982" w:rsidRDefault="00551982" w:rsidP="00551982">
            <w:pPr>
              <w:spacing w:after="0" w:line="240" w:lineRule="auto"/>
              <w:rPr>
                <w:rFonts w:ascii="Verdana" w:eastAsia="Times New Roman" w:hAnsi="Verdana" w:cs="Calibri"/>
                <w:color w:val="000000"/>
                <w:lang w:eastAsia="en-GB"/>
              </w:rPr>
            </w:pPr>
            <w:r w:rsidRPr="00551982">
              <w:rPr>
                <w:rFonts w:ascii="Verdana" w:eastAsia="Times New Roman" w:hAnsi="Verdana" w:cs="Calibri"/>
                <w:color w:val="000000"/>
                <w:lang w:eastAsia="en-GB"/>
              </w:rPr>
              <w:t>1</w:t>
            </w:r>
          </w:p>
        </w:tc>
      </w:tr>
      <w:tr w:rsidR="00551982" w:rsidRPr="00551982" w14:paraId="1AE4B67D" w14:textId="77777777" w:rsidTr="0055198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DC88C1E" w14:textId="77777777" w:rsidR="00551982" w:rsidRPr="00551982" w:rsidRDefault="00551982" w:rsidP="00551982">
            <w:pPr>
              <w:spacing w:after="0" w:line="240" w:lineRule="auto"/>
              <w:rPr>
                <w:rFonts w:ascii="Verdana" w:eastAsia="Times New Roman" w:hAnsi="Verdana" w:cs="Calibri"/>
                <w:b/>
                <w:bCs/>
                <w:color w:val="000000"/>
                <w:lang w:eastAsia="en-GB"/>
              </w:rPr>
            </w:pPr>
            <w:r w:rsidRPr="00551982">
              <w:rPr>
                <w:rFonts w:ascii="Verdana" w:eastAsia="Times New Roman" w:hAnsi="Verdana" w:cs="Calibri"/>
                <w:b/>
                <w:bCs/>
                <w:color w:val="000000"/>
                <w:lang w:eastAsia="en-GB"/>
              </w:rPr>
              <w:t>£150,001 plus</w:t>
            </w:r>
          </w:p>
        </w:tc>
        <w:tc>
          <w:tcPr>
            <w:tcW w:w="2551" w:type="dxa"/>
            <w:tcBorders>
              <w:top w:val="nil"/>
              <w:left w:val="nil"/>
              <w:bottom w:val="single" w:sz="4" w:space="0" w:color="auto"/>
              <w:right w:val="single" w:sz="4" w:space="0" w:color="auto"/>
            </w:tcBorders>
            <w:shd w:val="clear" w:color="auto" w:fill="auto"/>
            <w:noWrap/>
            <w:vAlign w:val="bottom"/>
            <w:hideMark/>
          </w:tcPr>
          <w:p w14:paraId="21B43F14" w14:textId="77777777" w:rsidR="00551982" w:rsidRPr="00551982" w:rsidRDefault="00551982" w:rsidP="00551982">
            <w:pPr>
              <w:spacing w:after="0" w:line="240" w:lineRule="auto"/>
              <w:rPr>
                <w:rFonts w:ascii="Verdana" w:eastAsia="Times New Roman" w:hAnsi="Verdana" w:cs="Calibri"/>
                <w:color w:val="000000"/>
                <w:lang w:eastAsia="en-GB"/>
              </w:rPr>
            </w:pPr>
            <w:r w:rsidRPr="00551982">
              <w:rPr>
                <w:rFonts w:ascii="Verdana" w:eastAsia="Times New Roman" w:hAnsi="Verdana" w:cs="Calibri"/>
                <w:color w:val="000000"/>
                <w:lang w:eastAsia="en-GB"/>
              </w:rPr>
              <w:t>0</w:t>
            </w:r>
          </w:p>
        </w:tc>
      </w:tr>
    </w:tbl>
    <w:p w14:paraId="5339932E" w14:textId="77777777" w:rsidR="00C82573" w:rsidRDefault="00C82573" w:rsidP="00AA23FE">
      <w:pPr>
        <w:spacing w:after="0" w:line="240" w:lineRule="auto"/>
        <w:rPr>
          <w:rFonts w:ascii="Verdana" w:hAnsi="Verdana"/>
        </w:rPr>
      </w:pPr>
      <w:r>
        <w:rPr>
          <w:rFonts w:ascii="Verdana" w:hAnsi="Verdana"/>
        </w:rPr>
        <w:t xml:space="preserve">Please note that the figures above do not include Rail North employees </w:t>
      </w:r>
      <w:r w:rsidR="00B125E4">
        <w:rPr>
          <w:rFonts w:ascii="Verdana" w:hAnsi="Verdana"/>
        </w:rPr>
        <w:t>as this</w:t>
      </w:r>
      <w:r>
        <w:rPr>
          <w:rFonts w:ascii="Verdana" w:hAnsi="Verdana"/>
        </w:rPr>
        <w:t xml:space="preserve"> was a separate body to TfN prior to </w:t>
      </w:r>
      <w:r w:rsidR="00EF054A">
        <w:rPr>
          <w:rFonts w:ascii="Verdana" w:hAnsi="Verdana"/>
        </w:rPr>
        <w:t xml:space="preserve">1 </w:t>
      </w:r>
      <w:r>
        <w:rPr>
          <w:rFonts w:ascii="Verdana" w:hAnsi="Verdana"/>
        </w:rPr>
        <w:t>April 2018.</w:t>
      </w:r>
    </w:p>
    <w:p w14:paraId="62D02746" w14:textId="77777777" w:rsidR="00C82573" w:rsidRPr="00C82573" w:rsidRDefault="00C82573" w:rsidP="00AA23FE">
      <w:pPr>
        <w:spacing w:after="0" w:line="240" w:lineRule="auto"/>
        <w:rPr>
          <w:rFonts w:ascii="Verdana" w:hAnsi="Verdana"/>
        </w:rPr>
      </w:pPr>
    </w:p>
    <w:p w14:paraId="667F80EB" w14:textId="77777777" w:rsidR="00FA13DB" w:rsidRPr="00C82573" w:rsidRDefault="00FA13DB" w:rsidP="00AA23FE">
      <w:pPr>
        <w:spacing w:after="0" w:line="240" w:lineRule="auto"/>
        <w:rPr>
          <w:rFonts w:ascii="Verdana" w:hAnsi="Verdana"/>
        </w:rPr>
      </w:pPr>
      <w:r w:rsidRPr="00C82573">
        <w:rPr>
          <w:rFonts w:ascii="Verdana" w:hAnsi="Verdana"/>
        </w:rPr>
        <w:t>The table below sets-out the roles and responsibilities for all posts within TfN who receive</w:t>
      </w:r>
      <w:r w:rsidR="00B125E4">
        <w:rPr>
          <w:rFonts w:ascii="Verdana" w:hAnsi="Verdana"/>
        </w:rPr>
        <w:t>d</w:t>
      </w:r>
      <w:r w:rsidRPr="00C82573">
        <w:rPr>
          <w:rFonts w:ascii="Verdana" w:hAnsi="Verdana"/>
        </w:rPr>
        <w:t xml:space="preserve"> an annual salary of at least £50,000 per annum during FY2017/18:</w:t>
      </w:r>
    </w:p>
    <w:p w14:paraId="4481A511" w14:textId="77777777" w:rsidR="00EF2D5B" w:rsidRPr="00C82573" w:rsidRDefault="00EF2D5B" w:rsidP="00AA23FE">
      <w:pPr>
        <w:spacing w:after="0" w:line="240" w:lineRule="auto"/>
        <w:rPr>
          <w:rFonts w:ascii="Verdana" w:hAnsi="Verdana"/>
        </w:rPr>
      </w:pPr>
    </w:p>
    <w:tbl>
      <w:tblPr>
        <w:tblStyle w:val="TableGrid"/>
        <w:tblW w:w="0" w:type="auto"/>
        <w:tblLook w:val="04A0" w:firstRow="1" w:lastRow="0" w:firstColumn="1" w:lastColumn="0" w:noHBand="0" w:noVBand="1"/>
      </w:tblPr>
      <w:tblGrid>
        <w:gridCol w:w="2405"/>
        <w:gridCol w:w="3260"/>
        <w:gridCol w:w="9072"/>
      </w:tblGrid>
      <w:tr w:rsidR="00323574" w:rsidRPr="00C82573" w14:paraId="5DC78691" w14:textId="77777777" w:rsidTr="00EF054A">
        <w:tc>
          <w:tcPr>
            <w:tcW w:w="2405" w:type="dxa"/>
            <w:shd w:val="clear" w:color="auto" w:fill="D9D9D9" w:themeFill="background1" w:themeFillShade="D9"/>
          </w:tcPr>
          <w:p w14:paraId="3CA65405" w14:textId="77777777" w:rsidR="00323574" w:rsidRPr="00C82573" w:rsidRDefault="00323574" w:rsidP="00AA23FE">
            <w:pPr>
              <w:rPr>
                <w:rFonts w:ascii="Verdana" w:hAnsi="Verdana"/>
                <w:b/>
              </w:rPr>
            </w:pPr>
            <w:r w:rsidRPr="00C82573">
              <w:rPr>
                <w:rFonts w:ascii="Verdana" w:hAnsi="Verdana"/>
                <w:b/>
              </w:rPr>
              <w:t>Job title</w:t>
            </w:r>
          </w:p>
        </w:tc>
        <w:tc>
          <w:tcPr>
            <w:tcW w:w="3260" w:type="dxa"/>
            <w:shd w:val="clear" w:color="auto" w:fill="D9D9D9" w:themeFill="background1" w:themeFillShade="D9"/>
          </w:tcPr>
          <w:p w14:paraId="53F20B4C" w14:textId="77777777" w:rsidR="00323574" w:rsidRPr="00C82573" w:rsidRDefault="00323574" w:rsidP="00AA23FE">
            <w:pPr>
              <w:rPr>
                <w:rFonts w:ascii="Verdana" w:hAnsi="Verdana"/>
                <w:b/>
              </w:rPr>
            </w:pPr>
            <w:r w:rsidRPr="00C82573">
              <w:rPr>
                <w:rFonts w:ascii="Verdana" w:hAnsi="Verdana"/>
                <w:b/>
              </w:rPr>
              <w:t>Department</w:t>
            </w:r>
          </w:p>
        </w:tc>
        <w:tc>
          <w:tcPr>
            <w:tcW w:w="9072" w:type="dxa"/>
            <w:shd w:val="clear" w:color="auto" w:fill="D9D9D9" w:themeFill="background1" w:themeFillShade="D9"/>
          </w:tcPr>
          <w:p w14:paraId="07A84764" w14:textId="77777777" w:rsidR="00323574" w:rsidRPr="00C82573" w:rsidRDefault="00323574" w:rsidP="00AA23FE">
            <w:pPr>
              <w:rPr>
                <w:rFonts w:ascii="Verdana" w:hAnsi="Verdana"/>
                <w:b/>
              </w:rPr>
            </w:pPr>
            <w:r w:rsidRPr="00C82573">
              <w:rPr>
                <w:rFonts w:ascii="Verdana" w:hAnsi="Verdana"/>
                <w:b/>
              </w:rPr>
              <w:t>Job Purpose/ Key Responsibilities</w:t>
            </w:r>
          </w:p>
        </w:tc>
      </w:tr>
      <w:tr w:rsidR="00BF330E" w:rsidRPr="00C82573" w14:paraId="07CFDF3C" w14:textId="77777777" w:rsidTr="00EF054A">
        <w:tc>
          <w:tcPr>
            <w:tcW w:w="2405" w:type="dxa"/>
          </w:tcPr>
          <w:p w14:paraId="4A824E34" w14:textId="77777777" w:rsidR="00BF330E" w:rsidRPr="00C82573" w:rsidRDefault="00BF330E" w:rsidP="00BF330E">
            <w:pPr>
              <w:rPr>
                <w:rFonts w:ascii="Verdana" w:hAnsi="Verdana"/>
              </w:rPr>
            </w:pPr>
            <w:r>
              <w:rPr>
                <w:rFonts w:ascii="Verdana" w:hAnsi="Verdana"/>
              </w:rPr>
              <w:t>Chief Executive</w:t>
            </w:r>
          </w:p>
        </w:tc>
        <w:tc>
          <w:tcPr>
            <w:tcW w:w="3260" w:type="dxa"/>
          </w:tcPr>
          <w:p w14:paraId="03FEFF74" w14:textId="77777777" w:rsidR="00BF330E" w:rsidRPr="00C82573" w:rsidRDefault="00BF330E" w:rsidP="00BF330E">
            <w:pPr>
              <w:rPr>
                <w:rFonts w:ascii="Verdana" w:hAnsi="Verdana"/>
              </w:rPr>
            </w:pPr>
            <w:r>
              <w:rPr>
                <w:rFonts w:ascii="Verdana" w:hAnsi="Verdana"/>
              </w:rPr>
              <w:t>N/A</w:t>
            </w:r>
          </w:p>
        </w:tc>
        <w:tc>
          <w:tcPr>
            <w:tcW w:w="9072" w:type="dxa"/>
          </w:tcPr>
          <w:p w14:paraId="689AC175" w14:textId="77777777" w:rsidR="00BF330E" w:rsidRPr="006C2EDC" w:rsidRDefault="00BF330E" w:rsidP="00BF330E">
            <w:pPr>
              <w:rPr>
                <w:rFonts w:ascii="Verdana" w:hAnsi="Verdana"/>
              </w:rPr>
            </w:pPr>
            <w:r w:rsidRPr="006C2EDC">
              <w:rPr>
                <w:rFonts w:ascii="Verdana" w:hAnsi="Verdana"/>
              </w:rPr>
              <w:t>Lead th</w:t>
            </w:r>
            <w:r>
              <w:rPr>
                <w:rFonts w:ascii="Verdana" w:hAnsi="Verdana"/>
              </w:rPr>
              <w:t xml:space="preserve">e development and delivery of TfN’s </w:t>
            </w:r>
            <w:r w:rsidRPr="006C2EDC">
              <w:rPr>
                <w:rFonts w:ascii="Verdana" w:hAnsi="Verdana"/>
              </w:rPr>
              <w:t xml:space="preserve">Strategic Transport Plan and provide strategic leadership to deliver the organisation’s vision of a thriving </w:t>
            </w:r>
            <w:r w:rsidRPr="006C2EDC">
              <w:rPr>
                <w:rFonts w:ascii="Verdana" w:hAnsi="Verdana"/>
              </w:rPr>
              <w:lastRenderedPageBreak/>
              <w:t xml:space="preserve">North of England where modern transport connections drive economic growth and support an excellent quality of life. </w:t>
            </w:r>
          </w:p>
          <w:p w14:paraId="13FC87D0" w14:textId="77777777" w:rsidR="00BF330E" w:rsidRPr="006C2EDC" w:rsidRDefault="00BF330E" w:rsidP="00BF330E">
            <w:pPr>
              <w:rPr>
                <w:rFonts w:ascii="Verdana" w:hAnsi="Verdana"/>
              </w:rPr>
            </w:pPr>
            <w:r w:rsidRPr="006C2EDC">
              <w:rPr>
                <w:rFonts w:ascii="Verdana" w:hAnsi="Verdana"/>
              </w:rPr>
              <w:t xml:space="preserve"> </w:t>
            </w:r>
          </w:p>
          <w:p w14:paraId="59F2F607" w14:textId="77777777" w:rsidR="00BF330E" w:rsidRDefault="00BF330E" w:rsidP="00BF330E">
            <w:pPr>
              <w:rPr>
                <w:rFonts w:ascii="Verdana" w:hAnsi="Verdana"/>
              </w:rPr>
            </w:pPr>
            <w:r w:rsidRPr="006C2EDC">
              <w:rPr>
                <w:rFonts w:ascii="Verdana" w:hAnsi="Verdana"/>
              </w:rPr>
              <w:t>Accountable for the overall performance of the organisation,</w:t>
            </w:r>
            <w:r>
              <w:rPr>
                <w:rFonts w:ascii="Verdana" w:hAnsi="Verdana"/>
              </w:rPr>
              <w:t xml:space="preserve"> its integrity and activities including acting as TfN’s Head of Paid Service. </w:t>
            </w:r>
          </w:p>
          <w:p w14:paraId="58D53E9C" w14:textId="77777777" w:rsidR="00D24EEE" w:rsidRPr="00C82573" w:rsidRDefault="00D24EEE" w:rsidP="00BF330E">
            <w:pPr>
              <w:rPr>
                <w:rFonts w:ascii="Verdana" w:hAnsi="Verdana"/>
              </w:rPr>
            </w:pPr>
          </w:p>
        </w:tc>
      </w:tr>
      <w:tr w:rsidR="00BF330E" w:rsidRPr="00C82573" w14:paraId="0DFE57A1" w14:textId="77777777" w:rsidTr="00EF054A">
        <w:tc>
          <w:tcPr>
            <w:tcW w:w="2405" w:type="dxa"/>
          </w:tcPr>
          <w:p w14:paraId="4CB3BE3D" w14:textId="77777777" w:rsidR="00BF330E" w:rsidRDefault="00BF330E" w:rsidP="00BF330E">
            <w:pPr>
              <w:rPr>
                <w:rFonts w:ascii="Verdana" w:hAnsi="Verdana"/>
              </w:rPr>
            </w:pPr>
            <w:r>
              <w:rPr>
                <w:rFonts w:ascii="Verdana" w:hAnsi="Verdana"/>
              </w:rPr>
              <w:lastRenderedPageBreak/>
              <w:t>Finance Director</w:t>
            </w:r>
          </w:p>
        </w:tc>
        <w:tc>
          <w:tcPr>
            <w:tcW w:w="3260" w:type="dxa"/>
          </w:tcPr>
          <w:p w14:paraId="269601E7" w14:textId="77777777" w:rsidR="00BF330E" w:rsidRPr="00C82573" w:rsidRDefault="00BF330E" w:rsidP="00BF330E">
            <w:pPr>
              <w:rPr>
                <w:rFonts w:ascii="Verdana" w:hAnsi="Verdana"/>
              </w:rPr>
            </w:pPr>
            <w:r w:rsidRPr="003858F7">
              <w:rPr>
                <w:rFonts w:ascii="Verdana" w:hAnsi="Verdana"/>
              </w:rPr>
              <w:t>Finance, Procurement &amp; Risk</w:t>
            </w:r>
          </w:p>
        </w:tc>
        <w:tc>
          <w:tcPr>
            <w:tcW w:w="9072" w:type="dxa"/>
          </w:tcPr>
          <w:p w14:paraId="63D3C94B" w14:textId="77777777" w:rsidR="00BF330E" w:rsidRPr="006C2EDC" w:rsidRDefault="00BF330E" w:rsidP="00BF330E">
            <w:pPr>
              <w:rPr>
                <w:rFonts w:ascii="Verdana" w:hAnsi="Verdana"/>
              </w:rPr>
            </w:pPr>
            <w:r w:rsidRPr="006C2EDC">
              <w:rPr>
                <w:rFonts w:ascii="Verdana" w:hAnsi="Verdana"/>
              </w:rPr>
              <w:t>Lead the provision of all financial, procurement, audit and risk services to Transport for the North (TfN) acting as the principal adviser on all financial services functions to TfN’s B</w:t>
            </w:r>
            <w:r>
              <w:rPr>
                <w:rFonts w:ascii="Verdana" w:hAnsi="Verdana"/>
              </w:rPr>
              <w:t>oard and Chief Executive</w:t>
            </w:r>
            <w:r w:rsidRPr="006C2EDC">
              <w:rPr>
                <w:rFonts w:ascii="Verdana" w:hAnsi="Verdana"/>
              </w:rPr>
              <w:t xml:space="preserve">. </w:t>
            </w:r>
          </w:p>
          <w:p w14:paraId="4EDE1BEF" w14:textId="77777777" w:rsidR="00BF330E" w:rsidRPr="006C2EDC" w:rsidRDefault="00BF330E" w:rsidP="00BF330E">
            <w:pPr>
              <w:rPr>
                <w:rFonts w:ascii="Verdana" w:hAnsi="Verdana"/>
              </w:rPr>
            </w:pPr>
            <w:r w:rsidRPr="006C2EDC">
              <w:rPr>
                <w:rFonts w:ascii="Verdana" w:hAnsi="Verdana"/>
              </w:rPr>
              <w:t xml:space="preserve"> </w:t>
            </w:r>
          </w:p>
          <w:p w14:paraId="39E289EC" w14:textId="77777777" w:rsidR="00BF330E" w:rsidRDefault="00BF330E" w:rsidP="00BF330E">
            <w:pPr>
              <w:rPr>
                <w:rFonts w:ascii="Verdana" w:hAnsi="Verdana"/>
              </w:rPr>
            </w:pPr>
            <w:r w:rsidRPr="006C2EDC">
              <w:rPr>
                <w:rFonts w:ascii="Verdana" w:hAnsi="Verdana"/>
              </w:rPr>
              <w:t>Proactive member of the TfN’s Senior Management Team and act as the organisation’s designated S151 Chief Financial Officer ensuring compliance with all statutory requirements including local government and central government financial management and accounting requirements.</w:t>
            </w:r>
          </w:p>
          <w:p w14:paraId="42D2045E" w14:textId="77777777" w:rsidR="00D24EEE" w:rsidRPr="00C82573" w:rsidRDefault="00D24EEE" w:rsidP="00BF330E">
            <w:pPr>
              <w:rPr>
                <w:rFonts w:ascii="Verdana" w:hAnsi="Verdana"/>
              </w:rPr>
            </w:pPr>
          </w:p>
        </w:tc>
      </w:tr>
      <w:tr w:rsidR="00BF330E" w:rsidRPr="00C82573" w14:paraId="2C5932D1" w14:textId="77777777" w:rsidTr="00EF054A">
        <w:tc>
          <w:tcPr>
            <w:tcW w:w="2405" w:type="dxa"/>
          </w:tcPr>
          <w:p w14:paraId="717467EB" w14:textId="77777777" w:rsidR="00BF330E" w:rsidRPr="00C82573" w:rsidRDefault="00BF330E" w:rsidP="00BF330E">
            <w:pPr>
              <w:rPr>
                <w:rFonts w:ascii="Verdana" w:hAnsi="Verdana"/>
              </w:rPr>
            </w:pPr>
            <w:r>
              <w:rPr>
                <w:rFonts w:ascii="Verdana" w:hAnsi="Verdana"/>
              </w:rPr>
              <w:t>Financial Controller</w:t>
            </w:r>
          </w:p>
        </w:tc>
        <w:tc>
          <w:tcPr>
            <w:tcW w:w="3260" w:type="dxa"/>
          </w:tcPr>
          <w:p w14:paraId="19C39790" w14:textId="77777777" w:rsidR="00BF330E" w:rsidRPr="00C82573" w:rsidRDefault="00BF330E" w:rsidP="00BF330E">
            <w:pPr>
              <w:rPr>
                <w:rFonts w:ascii="Verdana" w:hAnsi="Verdana"/>
              </w:rPr>
            </w:pPr>
            <w:r w:rsidRPr="003858F7">
              <w:rPr>
                <w:rFonts w:ascii="Verdana" w:hAnsi="Verdana"/>
              </w:rPr>
              <w:t>Finance, Procurement &amp; Risk</w:t>
            </w:r>
          </w:p>
        </w:tc>
        <w:tc>
          <w:tcPr>
            <w:tcW w:w="9072" w:type="dxa"/>
          </w:tcPr>
          <w:p w14:paraId="7F9A2615" w14:textId="77777777" w:rsidR="00BF330E" w:rsidRDefault="00BF330E" w:rsidP="00BF330E">
            <w:pPr>
              <w:rPr>
                <w:rFonts w:ascii="Verdana" w:hAnsi="Verdana"/>
              </w:rPr>
            </w:pPr>
            <w:r w:rsidRPr="006C2EDC">
              <w:rPr>
                <w:rFonts w:ascii="Verdana" w:hAnsi="Verdana"/>
              </w:rPr>
              <w:t>Manage the finance function and deliver the required level of accounting and financial reporting services to TfN’s Board and Directorates, and to provide a sound framework of financial policies and systems.</w:t>
            </w:r>
          </w:p>
          <w:p w14:paraId="57B3EB5D" w14:textId="77777777" w:rsidR="00D24EEE" w:rsidRPr="00C82573" w:rsidRDefault="00D24EEE" w:rsidP="00BF330E">
            <w:pPr>
              <w:rPr>
                <w:rFonts w:ascii="Verdana" w:hAnsi="Verdana"/>
              </w:rPr>
            </w:pPr>
          </w:p>
        </w:tc>
      </w:tr>
      <w:tr w:rsidR="00BF330E" w:rsidRPr="00C82573" w14:paraId="0718E62C" w14:textId="77777777" w:rsidTr="00EF054A">
        <w:tc>
          <w:tcPr>
            <w:tcW w:w="2405" w:type="dxa"/>
          </w:tcPr>
          <w:p w14:paraId="74FF4235" w14:textId="77777777" w:rsidR="00BF330E" w:rsidRPr="00C82573" w:rsidRDefault="00BF330E" w:rsidP="00BF330E">
            <w:pPr>
              <w:rPr>
                <w:rFonts w:ascii="Verdana" w:hAnsi="Verdana"/>
              </w:rPr>
            </w:pPr>
            <w:r>
              <w:rPr>
                <w:rFonts w:ascii="Verdana" w:hAnsi="Verdana"/>
              </w:rPr>
              <w:t>Risk Manager</w:t>
            </w:r>
          </w:p>
        </w:tc>
        <w:tc>
          <w:tcPr>
            <w:tcW w:w="3260" w:type="dxa"/>
          </w:tcPr>
          <w:p w14:paraId="7F9BD3A0" w14:textId="77777777" w:rsidR="00BF330E" w:rsidRPr="00C82573" w:rsidRDefault="00BF330E" w:rsidP="00BF330E">
            <w:pPr>
              <w:rPr>
                <w:rFonts w:ascii="Verdana" w:hAnsi="Verdana"/>
              </w:rPr>
            </w:pPr>
            <w:r w:rsidRPr="003858F7">
              <w:rPr>
                <w:rFonts w:ascii="Verdana" w:hAnsi="Verdana"/>
              </w:rPr>
              <w:t>Finance, Procurement &amp; Risk</w:t>
            </w:r>
          </w:p>
        </w:tc>
        <w:tc>
          <w:tcPr>
            <w:tcW w:w="9072" w:type="dxa"/>
          </w:tcPr>
          <w:p w14:paraId="1812A261" w14:textId="77777777" w:rsidR="00BF330E" w:rsidRDefault="00BF330E" w:rsidP="00BF330E">
            <w:pPr>
              <w:rPr>
                <w:rFonts w:ascii="Verdana" w:hAnsi="Verdana"/>
              </w:rPr>
            </w:pPr>
            <w:r>
              <w:rPr>
                <w:rFonts w:ascii="Verdana" w:hAnsi="Verdana"/>
              </w:rPr>
              <w:t xml:space="preserve">Lead </w:t>
            </w:r>
            <w:r w:rsidRPr="00BE3458">
              <w:rPr>
                <w:rFonts w:ascii="Verdana" w:hAnsi="Verdana"/>
              </w:rPr>
              <w:t>the development and embedding of risk management across TfN in support successful delivery of all projects, programmes and work-streams.</w:t>
            </w:r>
          </w:p>
          <w:p w14:paraId="1DEC2374" w14:textId="77777777" w:rsidR="00D24EEE" w:rsidRPr="00C82573" w:rsidRDefault="00D24EEE" w:rsidP="00BF330E">
            <w:pPr>
              <w:rPr>
                <w:rFonts w:ascii="Verdana" w:hAnsi="Verdana"/>
              </w:rPr>
            </w:pPr>
          </w:p>
        </w:tc>
      </w:tr>
      <w:tr w:rsidR="00BF330E" w:rsidRPr="00C82573" w14:paraId="47308A60" w14:textId="77777777" w:rsidTr="00EF054A">
        <w:tc>
          <w:tcPr>
            <w:tcW w:w="2405" w:type="dxa"/>
          </w:tcPr>
          <w:p w14:paraId="6142CEF8" w14:textId="77777777" w:rsidR="00BF330E" w:rsidRPr="00C82573" w:rsidRDefault="00BF330E" w:rsidP="00BF330E">
            <w:pPr>
              <w:rPr>
                <w:rFonts w:ascii="Verdana" w:hAnsi="Verdana"/>
              </w:rPr>
            </w:pPr>
            <w:r>
              <w:rPr>
                <w:rFonts w:ascii="Verdana" w:hAnsi="Verdana"/>
              </w:rPr>
              <w:t>Procurement Manager</w:t>
            </w:r>
          </w:p>
        </w:tc>
        <w:tc>
          <w:tcPr>
            <w:tcW w:w="3260" w:type="dxa"/>
          </w:tcPr>
          <w:p w14:paraId="5B0AE7A5" w14:textId="77777777" w:rsidR="00BF330E" w:rsidRPr="00C82573" w:rsidRDefault="00BF330E" w:rsidP="00BF330E">
            <w:pPr>
              <w:rPr>
                <w:rFonts w:ascii="Verdana" w:hAnsi="Verdana"/>
              </w:rPr>
            </w:pPr>
            <w:r w:rsidRPr="003858F7">
              <w:rPr>
                <w:rFonts w:ascii="Verdana" w:hAnsi="Verdana"/>
              </w:rPr>
              <w:t>Finance, Procurement &amp; Risk</w:t>
            </w:r>
          </w:p>
        </w:tc>
        <w:tc>
          <w:tcPr>
            <w:tcW w:w="9072" w:type="dxa"/>
          </w:tcPr>
          <w:p w14:paraId="4C657FD4" w14:textId="77777777" w:rsidR="00BF330E" w:rsidRDefault="00BF330E" w:rsidP="00BF330E">
            <w:pPr>
              <w:rPr>
                <w:rFonts w:ascii="Verdana" w:hAnsi="Verdana"/>
              </w:rPr>
            </w:pPr>
            <w:r w:rsidRPr="00036A35">
              <w:rPr>
                <w:rFonts w:ascii="Verdana" w:hAnsi="Verdana"/>
              </w:rPr>
              <w:t>Lead all procurement related activity for various TfN workstreams; setting the procurement strategy, developing TfN’s overall commercial and contractual capabilities, and manage senior internal customers and suppliers.</w:t>
            </w:r>
          </w:p>
          <w:p w14:paraId="6CE5CE84" w14:textId="77777777" w:rsidR="00D24EEE" w:rsidRPr="00C82573" w:rsidRDefault="00D24EEE" w:rsidP="00BF330E">
            <w:pPr>
              <w:rPr>
                <w:rFonts w:ascii="Verdana" w:hAnsi="Verdana"/>
              </w:rPr>
            </w:pPr>
          </w:p>
        </w:tc>
      </w:tr>
      <w:tr w:rsidR="00BF330E" w:rsidRPr="00C82573" w14:paraId="7DDF981A" w14:textId="77777777" w:rsidTr="00EF054A">
        <w:tc>
          <w:tcPr>
            <w:tcW w:w="2405" w:type="dxa"/>
          </w:tcPr>
          <w:p w14:paraId="2C39586C" w14:textId="77777777" w:rsidR="00BF330E" w:rsidRPr="00C82573" w:rsidRDefault="00BF330E" w:rsidP="00BF330E">
            <w:pPr>
              <w:rPr>
                <w:rFonts w:ascii="Verdana" w:hAnsi="Verdana"/>
              </w:rPr>
            </w:pPr>
            <w:r>
              <w:rPr>
                <w:rFonts w:ascii="Verdana" w:hAnsi="Verdana"/>
              </w:rPr>
              <w:t>HR &amp; Mobilisation Director</w:t>
            </w:r>
          </w:p>
        </w:tc>
        <w:tc>
          <w:tcPr>
            <w:tcW w:w="3260" w:type="dxa"/>
          </w:tcPr>
          <w:p w14:paraId="2F01EF04" w14:textId="77777777" w:rsidR="00BF330E" w:rsidRPr="00C82573" w:rsidRDefault="00BF330E" w:rsidP="00BF330E">
            <w:pPr>
              <w:rPr>
                <w:rFonts w:ascii="Verdana" w:hAnsi="Verdana"/>
              </w:rPr>
            </w:pPr>
            <w:r>
              <w:rPr>
                <w:rFonts w:ascii="Verdana" w:hAnsi="Verdana"/>
              </w:rPr>
              <w:t>Business Capabilities</w:t>
            </w:r>
          </w:p>
        </w:tc>
        <w:tc>
          <w:tcPr>
            <w:tcW w:w="9072" w:type="dxa"/>
          </w:tcPr>
          <w:p w14:paraId="783B46BD" w14:textId="77777777" w:rsidR="00BF330E" w:rsidRDefault="00BF330E" w:rsidP="00BF330E">
            <w:pPr>
              <w:rPr>
                <w:rFonts w:ascii="Verdana" w:hAnsi="Verdana"/>
              </w:rPr>
            </w:pPr>
            <w:r>
              <w:rPr>
                <w:rFonts w:ascii="Verdana" w:hAnsi="Verdana"/>
              </w:rPr>
              <w:t>L</w:t>
            </w:r>
            <w:r w:rsidRPr="00B82ECD">
              <w:rPr>
                <w:rFonts w:ascii="Verdana" w:hAnsi="Verdana"/>
              </w:rPr>
              <w:t xml:space="preserve">ead on the </w:t>
            </w:r>
            <w:r>
              <w:rPr>
                <w:rFonts w:ascii="Verdana" w:hAnsi="Verdana"/>
              </w:rPr>
              <w:t>mobilisation of TfN</w:t>
            </w:r>
            <w:r w:rsidRPr="00B82ECD">
              <w:rPr>
                <w:rFonts w:ascii="Verdana" w:hAnsi="Verdana"/>
              </w:rPr>
              <w:t xml:space="preserve">, including the development and implementation </w:t>
            </w:r>
            <w:r>
              <w:rPr>
                <w:rFonts w:ascii="Verdana" w:hAnsi="Verdana"/>
              </w:rPr>
              <w:t>of TfN’s People</w:t>
            </w:r>
            <w:r w:rsidRPr="00B82ECD">
              <w:rPr>
                <w:rFonts w:ascii="Verdana" w:hAnsi="Verdana"/>
              </w:rPr>
              <w:t xml:space="preserve"> Strategy</w:t>
            </w:r>
            <w:r>
              <w:rPr>
                <w:rFonts w:ascii="Verdana" w:hAnsi="Verdana"/>
              </w:rPr>
              <w:t>.  Provide leadership of TfN’s Legal Services, IT &amp; Information, HR &amp; Skills, Stakeholder Engagement &amp; Communications, Health &amp; Safety and Directorate Support functions, services and teams.</w:t>
            </w:r>
          </w:p>
          <w:p w14:paraId="1515BC25" w14:textId="77777777" w:rsidR="00EF054A" w:rsidRPr="00C82573" w:rsidRDefault="00EF054A" w:rsidP="00BF330E">
            <w:pPr>
              <w:rPr>
                <w:rFonts w:ascii="Verdana" w:hAnsi="Verdana"/>
              </w:rPr>
            </w:pPr>
          </w:p>
        </w:tc>
      </w:tr>
      <w:tr w:rsidR="00D24EEE" w:rsidRPr="00C82573" w14:paraId="3323531E" w14:textId="77777777" w:rsidTr="00EF054A">
        <w:tc>
          <w:tcPr>
            <w:tcW w:w="2405" w:type="dxa"/>
          </w:tcPr>
          <w:p w14:paraId="05DB1449" w14:textId="77777777" w:rsidR="00D24EEE" w:rsidRDefault="00D24EEE" w:rsidP="00D24EEE">
            <w:pPr>
              <w:rPr>
                <w:rFonts w:ascii="Verdana" w:hAnsi="Verdana"/>
              </w:rPr>
            </w:pPr>
            <w:r>
              <w:rPr>
                <w:rFonts w:ascii="Verdana" w:hAnsi="Verdana"/>
              </w:rPr>
              <w:t>Head of Stakeholder Engagement and Communications</w:t>
            </w:r>
          </w:p>
          <w:p w14:paraId="40A5EB4B" w14:textId="77777777" w:rsidR="00D24EEE" w:rsidRPr="00C82573" w:rsidRDefault="00D24EEE" w:rsidP="00D24EEE">
            <w:pPr>
              <w:rPr>
                <w:rFonts w:ascii="Verdana" w:hAnsi="Verdana"/>
              </w:rPr>
            </w:pPr>
          </w:p>
        </w:tc>
        <w:tc>
          <w:tcPr>
            <w:tcW w:w="3260" w:type="dxa"/>
          </w:tcPr>
          <w:p w14:paraId="38406D9E" w14:textId="77777777" w:rsidR="00D24EEE" w:rsidRPr="00C82573" w:rsidRDefault="00D24EEE" w:rsidP="00D24EEE">
            <w:pPr>
              <w:rPr>
                <w:rFonts w:ascii="Verdana" w:hAnsi="Verdana"/>
              </w:rPr>
            </w:pPr>
            <w:r>
              <w:rPr>
                <w:rFonts w:ascii="Verdana" w:hAnsi="Verdana"/>
              </w:rPr>
              <w:t>Business Capabilities</w:t>
            </w:r>
          </w:p>
        </w:tc>
        <w:tc>
          <w:tcPr>
            <w:tcW w:w="9072" w:type="dxa"/>
          </w:tcPr>
          <w:p w14:paraId="1ABA2A48" w14:textId="77777777" w:rsidR="00D24EEE" w:rsidRDefault="00D24EEE" w:rsidP="00D24EEE">
            <w:pPr>
              <w:rPr>
                <w:rFonts w:ascii="Verdana" w:hAnsi="Verdana"/>
              </w:rPr>
            </w:pPr>
            <w:r>
              <w:rPr>
                <w:rFonts w:ascii="Verdana" w:hAnsi="Verdana"/>
              </w:rPr>
              <w:t>L</w:t>
            </w:r>
            <w:r w:rsidRPr="00B82ECD">
              <w:rPr>
                <w:rFonts w:ascii="Verdana" w:hAnsi="Verdana"/>
              </w:rPr>
              <w:t>ead the development and delivery of TfN’s Stakeholder Engagement and Communications Strategy and Service to support TfN’s objectives and to maintain and enhance its reputation.</w:t>
            </w:r>
          </w:p>
          <w:p w14:paraId="72F4C480" w14:textId="77777777" w:rsidR="00D24EEE" w:rsidRPr="00C82573" w:rsidRDefault="00D24EEE" w:rsidP="00D24EEE">
            <w:pPr>
              <w:rPr>
                <w:rFonts w:ascii="Verdana" w:hAnsi="Verdana"/>
              </w:rPr>
            </w:pPr>
          </w:p>
        </w:tc>
      </w:tr>
      <w:tr w:rsidR="00D24EEE" w:rsidRPr="00C82573" w14:paraId="0C09D442" w14:textId="77777777" w:rsidTr="00EF054A">
        <w:tc>
          <w:tcPr>
            <w:tcW w:w="2405" w:type="dxa"/>
          </w:tcPr>
          <w:p w14:paraId="6D388009" w14:textId="77777777" w:rsidR="00D24EEE" w:rsidRPr="00C82573" w:rsidRDefault="00D24EEE" w:rsidP="00D24EEE">
            <w:pPr>
              <w:rPr>
                <w:rFonts w:ascii="Verdana" w:hAnsi="Verdana"/>
              </w:rPr>
            </w:pPr>
            <w:r>
              <w:rPr>
                <w:rFonts w:ascii="Verdana" w:hAnsi="Verdana"/>
              </w:rPr>
              <w:t>Head of HR</w:t>
            </w:r>
          </w:p>
        </w:tc>
        <w:tc>
          <w:tcPr>
            <w:tcW w:w="3260" w:type="dxa"/>
          </w:tcPr>
          <w:p w14:paraId="2B94C6D1" w14:textId="77777777" w:rsidR="00D24EEE" w:rsidRPr="00C82573" w:rsidRDefault="00D24EEE" w:rsidP="00D24EEE">
            <w:pPr>
              <w:rPr>
                <w:rFonts w:ascii="Verdana" w:hAnsi="Verdana"/>
              </w:rPr>
            </w:pPr>
            <w:r>
              <w:rPr>
                <w:rFonts w:ascii="Verdana" w:hAnsi="Verdana"/>
              </w:rPr>
              <w:t>Business Capabilities</w:t>
            </w:r>
          </w:p>
        </w:tc>
        <w:tc>
          <w:tcPr>
            <w:tcW w:w="9072" w:type="dxa"/>
          </w:tcPr>
          <w:p w14:paraId="059C08FC" w14:textId="77777777" w:rsidR="00D24EEE" w:rsidRDefault="00D24EEE" w:rsidP="00D24EEE">
            <w:pPr>
              <w:rPr>
                <w:rFonts w:ascii="Verdana" w:hAnsi="Verdana"/>
              </w:rPr>
            </w:pPr>
            <w:r>
              <w:rPr>
                <w:rFonts w:ascii="Verdana" w:hAnsi="Verdana"/>
              </w:rPr>
              <w:t xml:space="preserve">Pro-actively </w:t>
            </w:r>
            <w:r w:rsidRPr="00B82ECD">
              <w:rPr>
                <w:rFonts w:ascii="Verdana" w:hAnsi="Verdana"/>
              </w:rPr>
              <w:t>support the mobilisation of the organisa</w:t>
            </w:r>
            <w:r>
              <w:rPr>
                <w:rFonts w:ascii="Verdana" w:hAnsi="Verdana"/>
              </w:rPr>
              <w:t xml:space="preserve">tion, including </w:t>
            </w:r>
            <w:r w:rsidR="00EF054A">
              <w:rPr>
                <w:rFonts w:ascii="Verdana" w:hAnsi="Verdana"/>
              </w:rPr>
              <w:t xml:space="preserve">the </w:t>
            </w:r>
            <w:r>
              <w:rPr>
                <w:rFonts w:ascii="Verdana" w:hAnsi="Verdana"/>
              </w:rPr>
              <w:t>development, implementation and day-to-day management of</w:t>
            </w:r>
            <w:r w:rsidRPr="00B82ECD">
              <w:rPr>
                <w:rFonts w:ascii="Verdana" w:hAnsi="Verdana"/>
              </w:rPr>
              <w:t xml:space="preserve"> </w:t>
            </w:r>
            <w:r>
              <w:rPr>
                <w:rFonts w:ascii="Verdana" w:hAnsi="Verdana"/>
              </w:rPr>
              <w:t xml:space="preserve">a fit for purpose People </w:t>
            </w:r>
            <w:r w:rsidRPr="00B82ECD">
              <w:rPr>
                <w:rFonts w:ascii="Verdana" w:hAnsi="Verdana"/>
              </w:rPr>
              <w:t>Strategy</w:t>
            </w:r>
            <w:r>
              <w:rPr>
                <w:rFonts w:ascii="Verdana" w:hAnsi="Verdana"/>
              </w:rPr>
              <w:t xml:space="preserve"> for TfN.  To manage and lead the development of TfN’s HR &amp; Skills Team, function and support services. </w:t>
            </w:r>
          </w:p>
          <w:p w14:paraId="4E1162D8" w14:textId="77777777" w:rsidR="00D24EEE" w:rsidRPr="00C82573" w:rsidRDefault="00D24EEE" w:rsidP="00D24EEE">
            <w:pPr>
              <w:rPr>
                <w:rFonts w:ascii="Verdana" w:hAnsi="Verdana"/>
              </w:rPr>
            </w:pPr>
          </w:p>
        </w:tc>
      </w:tr>
      <w:tr w:rsidR="00D24EEE" w:rsidRPr="00C82573" w14:paraId="0240E19B" w14:textId="77777777" w:rsidTr="00EF054A">
        <w:tc>
          <w:tcPr>
            <w:tcW w:w="2405" w:type="dxa"/>
          </w:tcPr>
          <w:p w14:paraId="7020AF02" w14:textId="77777777" w:rsidR="00D24EEE" w:rsidRDefault="00D24EEE" w:rsidP="00D24EEE">
            <w:pPr>
              <w:rPr>
                <w:rFonts w:ascii="Verdana" w:hAnsi="Verdana"/>
              </w:rPr>
            </w:pPr>
            <w:r>
              <w:rPr>
                <w:rFonts w:ascii="Verdana" w:hAnsi="Verdana"/>
              </w:rPr>
              <w:lastRenderedPageBreak/>
              <w:t>Head of IT and Information</w:t>
            </w:r>
          </w:p>
        </w:tc>
        <w:tc>
          <w:tcPr>
            <w:tcW w:w="3260" w:type="dxa"/>
          </w:tcPr>
          <w:p w14:paraId="30E6C10F" w14:textId="77777777" w:rsidR="00D24EEE" w:rsidRPr="00C82573" w:rsidRDefault="00D24EEE" w:rsidP="00D24EEE">
            <w:pPr>
              <w:rPr>
                <w:rFonts w:ascii="Verdana" w:hAnsi="Verdana"/>
              </w:rPr>
            </w:pPr>
            <w:r>
              <w:rPr>
                <w:rFonts w:ascii="Verdana" w:hAnsi="Verdana"/>
              </w:rPr>
              <w:t>Business Capabilities</w:t>
            </w:r>
          </w:p>
        </w:tc>
        <w:tc>
          <w:tcPr>
            <w:tcW w:w="9072" w:type="dxa"/>
          </w:tcPr>
          <w:p w14:paraId="1F89347E" w14:textId="77777777" w:rsidR="00D24EEE" w:rsidRDefault="00D24EEE" w:rsidP="00D24EEE">
            <w:pPr>
              <w:rPr>
                <w:rFonts w:ascii="Verdana" w:hAnsi="Verdana"/>
              </w:rPr>
            </w:pPr>
            <w:r w:rsidRPr="00B82ECD">
              <w:rPr>
                <w:rFonts w:ascii="Verdana" w:hAnsi="Verdana"/>
              </w:rPr>
              <w:t>Manage the development, implementation and maintenance of effective and efficient IT and Information capability for TfN. Own and maintain a strategic plan for IT and Information to meet TfN’s business needs, and manage a</w:t>
            </w:r>
            <w:r>
              <w:rPr>
                <w:rFonts w:ascii="Verdana" w:hAnsi="Verdana"/>
              </w:rPr>
              <w:t>ll aspects of delivering a high-quality service delivery including third party service providers.</w:t>
            </w:r>
          </w:p>
          <w:p w14:paraId="6DAF89A8" w14:textId="77777777" w:rsidR="00D24EEE" w:rsidRPr="00C82573" w:rsidRDefault="00D24EEE" w:rsidP="00D24EEE">
            <w:pPr>
              <w:rPr>
                <w:rFonts w:ascii="Verdana" w:hAnsi="Verdana"/>
              </w:rPr>
            </w:pPr>
          </w:p>
        </w:tc>
      </w:tr>
      <w:tr w:rsidR="00D24EEE" w:rsidRPr="00C82573" w14:paraId="028C1521" w14:textId="77777777" w:rsidTr="00EF054A">
        <w:tc>
          <w:tcPr>
            <w:tcW w:w="2405" w:type="dxa"/>
          </w:tcPr>
          <w:p w14:paraId="0E1B9642" w14:textId="77777777" w:rsidR="00D24EEE" w:rsidRDefault="00D24EEE" w:rsidP="00D24EEE">
            <w:pPr>
              <w:rPr>
                <w:rFonts w:ascii="Verdana" w:hAnsi="Verdana"/>
              </w:rPr>
            </w:pPr>
            <w:r>
              <w:rPr>
                <w:rFonts w:ascii="Verdana" w:hAnsi="Verdana"/>
              </w:rPr>
              <w:t>Head of Legal Services</w:t>
            </w:r>
          </w:p>
        </w:tc>
        <w:tc>
          <w:tcPr>
            <w:tcW w:w="3260" w:type="dxa"/>
          </w:tcPr>
          <w:p w14:paraId="53601621" w14:textId="77777777" w:rsidR="00D24EEE" w:rsidRPr="00C82573" w:rsidRDefault="00D24EEE" w:rsidP="00D24EEE">
            <w:pPr>
              <w:rPr>
                <w:rFonts w:ascii="Verdana" w:hAnsi="Verdana"/>
              </w:rPr>
            </w:pPr>
            <w:r>
              <w:rPr>
                <w:rFonts w:ascii="Verdana" w:hAnsi="Verdana"/>
              </w:rPr>
              <w:t>Business Capabilities</w:t>
            </w:r>
          </w:p>
        </w:tc>
        <w:tc>
          <w:tcPr>
            <w:tcW w:w="9072" w:type="dxa"/>
          </w:tcPr>
          <w:p w14:paraId="283DCAA7" w14:textId="77777777" w:rsidR="00D24EEE" w:rsidRDefault="00D24EEE" w:rsidP="00D24EEE">
            <w:pPr>
              <w:rPr>
                <w:rFonts w:ascii="Verdana" w:hAnsi="Verdana"/>
              </w:rPr>
            </w:pPr>
            <w:r w:rsidRPr="00B82ECD">
              <w:rPr>
                <w:rFonts w:ascii="Verdana" w:hAnsi="Verdana"/>
              </w:rPr>
              <w:t xml:space="preserve">Provide </w:t>
            </w:r>
            <w:r>
              <w:rPr>
                <w:rFonts w:ascii="Verdana" w:hAnsi="Verdana"/>
              </w:rPr>
              <w:t xml:space="preserve">TfN’s Boards and Directorates </w:t>
            </w:r>
            <w:r w:rsidRPr="00B82ECD">
              <w:rPr>
                <w:rFonts w:ascii="Verdana" w:hAnsi="Verdana"/>
              </w:rPr>
              <w:t>with expert legal advice and manage the full range of professional legal, democratic and corporate information management services to support achievement of TfN’s corporate objectives and strategic priorities. Act as TfN’s Monitoring Officer ensuring compliance with all associated legal duties and responsibilities.</w:t>
            </w:r>
          </w:p>
          <w:p w14:paraId="65943A43" w14:textId="77777777" w:rsidR="00D24EEE" w:rsidRPr="00C82573" w:rsidRDefault="00D24EEE" w:rsidP="00D24EEE">
            <w:pPr>
              <w:rPr>
                <w:rFonts w:ascii="Verdana" w:hAnsi="Verdana"/>
              </w:rPr>
            </w:pPr>
          </w:p>
        </w:tc>
      </w:tr>
      <w:tr w:rsidR="00D24EEE" w:rsidRPr="00C82573" w14:paraId="0E679263" w14:textId="77777777" w:rsidTr="00EF054A">
        <w:tc>
          <w:tcPr>
            <w:tcW w:w="2405" w:type="dxa"/>
          </w:tcPr>
          <w:p w14:paraId="53133EF8" w14:textId="77777777" w:rsidR="00D24EEE" w:rsidRPr="00C82573" w:rsidRDefault="00D24EEE" w:rsidP="00D24EEE">
            <w:pPr>
              <w:rPr>
                <w:rFonts w:ascii="Verdana" w:hAnsi="Verdana"/>
              </w:rPr>
            </w:pPr>
            <w:r>
              <w:rPr>
                <w:rFonts w:ascii="Verdana" w:hAnsi="Verdana"/>
              </w:rPr>
              <w:t>Northern Powerhouse Rail</w:t>
            </w:r>
            <w:r w:rsidR="00EF054A">
              <w:rPr>
                <w:rFonts w:ascii="Verdana" w:hAnsi="Verdana"/>
              </w:rPr>
              <w:t xml:space="preserve"> (NPR)</w:t>
            </w:r>
            <w:r>
              <w:rPr>
                <w:rFonts w:ascii="Verdana" w:hAnsi="Verdana"/>
              </w:rPr>
              <w:t xml:space="preserve"> Director</w:t>
            </w:r>
          </w:p>
        </w:tc>
        <w:tc>
          <w:tcPr>
            <w:tcW w:w="3260" w:type="dxa"/>
          </w:tcPr>
          <w:p w14:paraId="2463A1D7" w14:textId="77777777" w:rsidR="00D24EEE" w:rsidRPr="00C82573" w:rsidRDefault="00D24EEE" w:rsidP="00D24EEE">
            <w:pPr>
              <w:rPr>
                <w:rFonts w:ascii="Verdana" w:hAnsi="Verdana"/>
              </w:rPr>
            </w:pPr>
            <w:r>
              <w:rPr>
                <w:rFonts w:ascii="Verdana" w:hAnsi="Verdana"/>
              </w:rPr>
              <w:t>Strategy</w:t>
            </w:r>
          </w:p>
        </w:tc>
        <w:tc>
          <w:tcPr>
            <w:tcW w:w="9072" w:type="dxa"/>
          </w:tcPr>
          <w:p w14:paraId="1D44753F" w14:textId="77777777" w:rsidR="00D24EEE" w:rsidRDefault="00D24EEE" w:rsidP="00D24EEE">
            <w:pPr>
              <w:rPr>
                <w:rFonts w:ascii="Verdana" w:hAnsi="Verdana"/>
              </w:rPr>
            </w:pPr>
            <w:r>
              <w:rPr>
                <w:rFonts w:ascii="Verdana" w:hAnsi="Verdana"/>
              </w:rPr>
              <w:t>P</w:t>
            </w:r>
            <w:r w:rsidRPr="00036A35">
              <w:rPr>
                <w:rFonts w:ascii="Verdana" w:hAnsi="Verdana"/>
              </w:rPr>
              <w:t xml:space="preserve">rovide leadership for the </w:t>
            </w:r>
            <w:r w:rsidR="00AB1C94">
              <w:rPr>
                <w:rFonts w:ascii="Verdana" w:hAnsi="Verdana"/>
              </w:rPr>
              <w:t xml:space="preserve">TfN </w:t>
            </w:r>
            <w:r w:rsidRPr="00036A35">
              <w:rPr>
                <w:rFonts w:ascii="Verdana" w:hAnsi="Verdana"/>
              </w:rPr>
              <w:t>team tasked with working in partnership and collaboration with the Department for Transport, Network Rail, HS2 Ltd, Local and Combined Authorities to determine and deliver the priorities for investment in the North’s rail network, freight and passenger services.</w:t>
            </w:r>
          </w:p>
          <w:p w14:paraId="6652B7F1" w14:textId="77777777" w:rsidR="00AB1C94" w:rsidRPr="00C82573" w:rsidRDefault="00AB1C94" w:rsidP="00D24EEE">
            <w:pPr>
              <w:rPr>
                <w:rFonts w:ascii="Verdana" w:hAnsi="Verdana"/>
              </w:rPr>
            </w:pPr>
          </w:p>
        </w:tc>
      </w:tr>
      <w:tr w:rsidR="00D24EEE" w:rsidRPr="00C82573" w14:paraId="11ABE4A3" w14:textId="77777777" w:rsidTr="00EF054A">
        <w:tc>
          <w:tcPr>
            <w:tcW w:w="2405" w:type="dxa"/>
          </w:tcPr>
          <w:p w14:paraId="3667A0C7" w14:textId="77777777" w:rsidR="00D24EEE" w:rsidRPr="00C82573" w:rsidRDefault="00D24EEE" w:rsidP="00D24EEE">
            <w:pPr>
              <w:rPr>
                <w:rFonts w:ascii="Verdana" w:hAnsi="Verdana"/>
              </w:rPr>
            </w:pPr>
            <w:r>
              <w:rPr>
                <w:rFonts w:ascii="Verdana" w:hAnsi="Verdana"/>
              </w:rPr>
              <w:t>Head of NPR Development</w:t>
            </w:r>
          </w:p>
        </w:tc>
        <w:tc>
          <w:tcPr>
            <w:tcW w:w="3260" w:type="dxa"/>
          </w:tcPr>
          <w:p w14:paraId="408FD0B4" w14:textId="77777777" w:rsidR="00D24EEE" w:rsidRPr="00C82573" w:rsidRDefault="00D24EEE" w:rsidP="00D24EEE">
            <w:pPr>
              <w:rPr>
                <w:rFonts w:ascii="Verdana" w:hAnsi="Verdana"/>
              </w:rPr>
            </w:pPr>
            <w:r>
              <w:rPr>
                <w:rFonts w:ascii="Verdana" w:hAnsi="Verdana"/>
              </w:rPr>
              <w:t>Strategy</w:t>
            </w:r>
          </w:p>
        </w:tc>
        <w:tc>
          <w:tcPr>
            <w:tcW w:w="9072" w:type="dxa"/>
          </w:tcPr>
          <w:p w14:paraId="68465E22" w14:textId="77777777" w:rsidR="00D24EEE" w:rsidRDefault="00AB1C94" w:rsidP="00D24EEE">
            <w:pPr>
              <w:rPr>
                <w:rFonts w:ascii="Verdana" w:hAnsi="Verdana"/>
              </w:rPr>
            </w:pPr>
            <w:r>
              <w:rPr>
                <w:rFonts w:ascii="Verdana" w:hAnsi="Verdana"/>
              </w:rPr>
              <w:t>Provide day-to-day management</w:t>
            </w:r>
            <w:r w:rsidR="00D24EEE" w:rsidRPr="00B82ECD">
              <w:rPr>
                <w:rFonts w:ascii="Verdana" w:hAnsi="Verdana"/>
              </w:rPr>
              <w:t xml:space="preserve"> of the NPR Programme and Team acting as</w:t>
            </w:r>
            <w:r>
              <w:rPr>
                <w:rFonts w:ascii="Verdana" w:hAnsi="Verdana"/>
              </w:rPr>
              <w:t xml:space="preserve"> designated deputy to </w:t>
            </w:r>
            <w:r w:rsidR="00D24EEE" w:rsidRPr="00B82ECD">
              <w:rPr>
                <w:rFonts w:ascii="Verdana" w:hAnsi="Verdana"/>
              </w:rPr>
              <w:t xml:space="preserve">TfN’s NPR Director.  Lead the technical co-ordination of inputs from subgroups covering indicative train service specifications (ITSS), analysis and modelling, rail corridor and station studies, overseeing delivery, interfaces, risks and opportunities to shape future developments and formalise the </w:t>
            </w:r>
            <w:r w:rsidR="00D24EEE">
              <w:rPr>
                <w:rFonts w:ascii="Verdana" w:hAnsi="Verdana"/>
              </w:rPr>
              <w:t xml:space="preserve">NPR </w:t>
            </w:r>
            <w:r w:rsidR="00D24EEE" w:rsidRPr="00B82ECD">
              <w:rPr>
                <w:rFonts w:ascii="Verdana" w:hAnsi="Verdana"/>
              </w:rPr>
              <w:t>requirements into a robust and coherent business case.</w:t>
            </w:r>
          </w:p>
          <w:p w14:paraId="6E9628E6" w14:textId="77777777" w:rsidR="00D24EEE" w:rsidRPr="00C82573" w:rsidRDefault="00D24EEE" w:rsidP="00D24EEE">
            <w:pPr>
              <w:rPr>
                <w:rFonts w:ascii="Verdana" w:hAnsi="Verdana"/>
              </w:rPr>
            </w:pPr>
          </w:p>
        </w:tc>
      </w:tr>
      <w:tr w:rsidR="00823FE0" w:rsidRPr="00C82573" w14:paraId="474C6ED8" w14:textId="77777777" w:rsidTr="00EF054A">
        <w:tc>
          <w:tcPr>
            <w:tcW w:w="2405" w:type="dxa"/>
          </w:tcPr>
          <w:p w14:paraId="0A6EF60B" w14:textId="77777777" w:rsidR="00823FE0" w:rsidRDefault="00823FE0" w:rsidP="00823FE0">
            <w:pPr>
              <w:rPr>
                <w:rFonts w:ascii="Verdana" w:hAnsi="Verdana"/>
              </w:rPr>
            </w:pPr>
            <w:r>
              <w:rPr>
                <w:rFonts w:ascii="Verdana" w:hAnsi="Verdana"/>
              </w:rPr>
              <w:t>Station Study Lead</w:t>
            </w:r>
          </w:p>
        </w:tc>
        <w:tc>
          <w:tcPr>
            <w:tcW w:w="3260" w:type="dxa"/>
          </w:tcPr>
          <w:p w14:paraId="5DE1B9A5" w14:textId="77777777" w:rsidR="00823FE0" w:rsidRPr="00C82573" w:rsidRDefault="00823FE0" w:rsidP="00823FE0">
            <w:pPr>
              <w:rPr>
                <w:rFonts w:ascii="Verdana" w:hAnsi="Verdana"/>
              </w:rPr>
            </w:pPr>
            <w:r>
              <w:rPr>
                <w:rFonts w:ascii="Verdana" w:hAnsi="Verdana"/>
              </w:rPr>
              <w:t>Strategy</w:t>
            </w:r>
          </w:p>
        </w:tc>
        <w:tc>
          <w:tcPr>
            <w:tcW w:w="9072" w:type="dxa"/>
          </w:tcPr>
          <w:p w14:paraId="379BCAE1" w14:textId="77777777" w:rsidR="00823FE0" w:rsidRDefault="00823FE0" w:rsidP="00823FE0">
            <w:pPr>
              <w:rPr>
                <w:rFonts w:ascii="Verdana" w:hAnsi="Verdana"/>
              </w:rPr>
            </w:pPr>
            <w:r w:rsidRPr="00EB1750">
              <w:rPr>
                <w:rFonts w:ascii="Verdana" w:hAnsi="Verdana"/>
              </w:rPr>
              <w:t>Act as the intelligent client for City/Stations Study programme on behalf of TfN ensuring it meets the needs of TfN’s various stakeholders and the strategic aims of th</w:t>
            </w:r>
            <w:r>
              <w:rPr>
                <w:rFonts w:ascii="Verdana" w:hAnsi="Verdana"/>
              </w:rPr>
              <w:t>e Strategic Transport Plan.</w:t>
            </w:r>
          </w:p>
          <w:p w14:paraId="6EC2EEB4" w14:textId="77777777" w:rsidR="00823FE0" w:rsidRPr="00C82573" w:rsidRDefault="00823FE0" w:rsidP="00823FE0">
            <w:pPr>
              <w:rPr>
                <w:rFonts w:ascii="Verdana" w:hAnsi="Verdana"/>
              </w:rPr>
            </w:pPr>
          </w:p>
        </w:tc>
      </w:tr>
      <w:tr w:rsidR="00823FE0" w:rsidRPr="00C82573" w14:paraId="7A1D3BCB" w14:textId="77777777" w:rsidTr="00EF054A">
        <w:tc>
          <w:tcPr>
            <w:tcW w:w="2405" w:type="dxa"/>
          </w:tcPr>
          <w:p w14:paraId="5A452D42" w14:textId="77777777" w:rsidR="00823FE0" w:rsidRDefault="00823FE0" w:rsidP="00823FE0">
            <w:pPr>
              <w:rPr>
                <w:rFonts w:ascii="Verdana" w:hAnsi="Verdana"/>
              </w:rPr>
            </w:pPr>
            <w:r>
              <w:rPr>
                <w:rFonts w:ascii="Verdana" w:hAnsi="Verdana"/>
              </w:rPr>
              <w:t>Strategic Rail Lead</w:t>
            </w:r>
          </w:p>
        </w:tc>
        <w:tc>
          <w:tcPr>
            <w:tcW w:w="3260" w:type="dxa"/>
          </w:tcPr>
          <w:p w14:paraId="2AE6202F" w14:textId="77777777" w:rsidR="00823FE0" w:rsidRPr="00C82573" w:rsidRDefault="00823FE0" w:rsidP="00823FE0">
            <w:pPr>
              <w:rPr>
                <w:rFonts w:ascii="Verdana" w:hAnsi="Verdana"/>
              </w:rPr>
            </w:pPr>
            <w:r>
              <w:rPr>
                <w:rFonts w:ascii="Verdana" w:hAnsi="Verdana"/>
              </w:rPr>
              <w:t>Strategy</w:t>
            </w:r>
          </w:p>
        </w:tc>
        <w:tc>
          <w:tcPr>
            <w:tcW w:w="9072" w:type="dxa"/>
          </w:tcPr>
          <w:p w14:paraId="596D716E" w14:textId="77777777" w:rsidR="00823FE0" w:rsidRPr="00BE3458" w:rsidRDefault="00823FE0" w:rsidP="00823FE0">
            <w:pPr>
              <w:rPr>
                <w:rFonts w:ascii="Verdana" w:hAnsi="Verdana"/>
              </w:rPr>
            </w:pPr>
            <w:r w:rsidRPr="00BE3458">
              <w:rPr>
                <w:rFonts w:ascii="Verdana" w:hAnsi="Verdana"/>
              </w:rPr>
              <w:t xml:space="preserve">Where relevant, lead a team of professionals and act as TfN's primary strategic rail lead a role that is critical to strategy and policy development, supporting an integrated approach to the Strategic Transport Plan.  </w:t>
            </w:r>
          </w:p>
          <w:p w14:paraId="56A5784E" w14:textId="77777777" w:rsidR="00823FE0" w:rsidRPr="00BE3458" w:rsidRDefault="00823FE0" w:rsidP="00823FE0">
            <w:pPr>
              <w:rPr>
                <w:rFonts w:ascii="Verdana" w:hAnsi="Verdana"/>
              </w:rPr>
            </w:pPr>
            <w:r w:rsidRPr="00BE3458">
              <w:rPr>
                <w:rFonts w:ascii="Verdana" w:hAnsi="Verdana"/>
              </w:rPr>
              <w:t xml:space="preserve"> </w:t>
            </w:r>
          </w:p>
          <w:p w14:paraId="25051F08" w14:textId="77777777" w:rsidR="00823FE0" w:rsidRDefault="00823FE0" w:rsidP="00823FE0">
            <w:pPr>
              <w:rPr>
                <w:rFonts w:ascii="Verdana" w:hAnsi="Verdana"/>
              </w:rPr>
            </w:pPr>
            <w:r w:rsidRPr="00BE3458">
              <w:rPr>
                <w:rFonts w:ascii="Verdana" w:hAnsi="Verdana"/>
              </w:rPr>
              <w:t>Build strong relationships, internally and externally and be able to influence, shape and challenge across the strategy and policy sphere to drive an integrated approach to the Strategic Transport Plan and business cases to internal and external Green Book standards.</w:t>
            </w:r>
          </w:p>
          <w:p w14:paraId="50842F73" w14:textId="77777777" w:rsidR="00823FE0" w:rsidRPr="00C82573" w:rsidRDefault="00823FE0" w:rsidP="00823FE0">
            <w:pPr>
              <w:rPr>
                <w:rFonts w:ascii="Verdana" w:hAnsi="Verdana"/>
              </w:rPr>
            </w:pPr>
          </w:p>
        </w:tc>
      </w:tr>
      <w:tr w:rsidR="00823FE0" w:rsidRPr="00C82573" w14:paraId="6DC435F4" w14:textId="77777777" w:rsidTr="00EF054A">
        <w:tc>
          <w:tcPr>
            <w:tcW w:w="2405" w:type="dxa"/>
          </w:tcPr>
          <w:p w14:paraId="4E8BE5F6" w14:textId="77777777" w:rsidR="00823FE0" w:rsidRPr="00C82573" w:rsidRDefault="00823FE0" w:rsidP="00823FE0">
            <w:pPr>
              <w:rPr>
                <w:rFonts w:ascii="Verdana" w:hAnsi="Verdana"/>
              </w:rPr>
            </w:pPr>
            <w:r>
              <w:rPr>
                <w:rFonts w:ascii="Verdana" w:hAnsi="Verdana"/>
              </w:rPr>
              <w:t>Head of Data Analysis and Appraisal</w:t>
            </w:r>
          </w:p>
        </w:tc>
        <w:tc>
          <w:tcPr>
            <w:tcW w:w="3260" w:type="dxa"/>
          </w:tcPr>
          <w:p w14:paraId="6801FB16" w14:textId="77777777" w:rsidR="00823FE0" w:rsidRPr="00C82573" w:rsidRDefault="00823FE0" w:rsidP="00823FE0">
            <w:pPr>
              <w:rPr>
                <w:rFonts w:ascii="Verdana" w:hAnsi="Verdana"/>
              </w:rPr>
            </w:pPr>
            <w:r>
              <w:rPr>
                <w:rFonts w:ascii="Verdana" w:hAnsi="Verdana"/>
              </w:rPr>
              <w:t>Strategy</w:t>
            </w:r>
          </w:p>
        </w:tc>
        <w:tc>
          <w:tcPr>
            <w:tcW w:w="9072" w:type="dxa"/>
          </w:tcPr>
          <w:p w14:paraId="2F0A6A56" w14:textId="77777777" w:rsidR="00823FE0" w:rsidRPr="006C2EDC" w:rsidRDefault="00823FE0" w:rsidP="00823FE0">
            <w:pPr>
              <w:rPr>
                <w:rFonts w:ascii="Verdana" w:hAnsi="Verdana"/>
              </w:rPr>
            </w:pPr>
            <w:r w:rsidRPr="006C2EDC">
              <w:rPr>
                <w:rFonts w:ascii="Verdana" w:hAnsi="Verdana"/>
              </w:rPr>
              <w:t>Lead the multi-</w:t>
            </w:r>
            <w:r>
              <w:rPr>
                <w:rFonts w:ascii="Verdana" w:hAnsi="Verdana"/>
              </w:rPr>
              <w:t xml:space="preserve">modal </w:t>
            </w:r>
            <w:r w:rsidRPr="006C2EDC">
              <w:rPr>
                <w:rFonts w:ascii="Verdana" w:hAnsi="Verdana"/>
              </w:rPr>
              <w:t xml:space="preserve">data analysis, demand forecasting, and </w:t>
            </w:r>
          </w:p>
          <w:p w14:paraId="3D9E3BEF" w14:textId="77777777" w:rsidR="00823FE0" w:rsidRDefault="00823FE0" w:rsidP="00823FE0">
            <w:pPr>
              <w:rPr>
                <w:rFonts w:ascii="Verdana" w:hAnsi="Verdana"/>
              </w:rPr>
            </w:pPr>
            <w:r w:rsidRPr="006C2EDC">
              <w:rPr>
                <w:rFonts w:ascii="Verdana" w:hAnsi="Verdana"/>
              </w:rPr>
              <w:t>econom</w:t>
            </w:r>
            <w:r>
              <w:rPr>
                <w:rFonts w:ascii="Verdana" w:hAnsi="Verdana"/>
              </w:rPr>
              <w:t>ic appraisal for TfN’s Strategic T</w:t>
            </w:r>
            <w:r w:rsidRPr="006C2EDC">
              <w:rPr>
                <w:rFonts w:ascii="Verdana" w:hAnsi="Verdana"/>
              </w:rPr>
              <w:t>ransport Plan</w:t>
            </w:r>
            <w:r>
              <w:rPr>
                <w:rFonts w:ascii="Verdana" w:hAnsi="Verdana"/>
              </w:rPr>
              <w:t xml:space="preserve"> </w:t>
            </w:r>
            <w:r w:rsidRPr="006C2EDC">
              <w:rPr>
                <w:rFonts w:ascii="Verdana" w:hAnsi="Verdana"/>
              </w:rPr>
              <w:t>and pro-actively support</w:t>
            </w:r>
            <w:r>
              <w:rPr>
                <w:rFonts w:ascii="Verdana" w:hAnsi="Verdana"/>
              </w:rPr>
              <w:t xml:space="preserve"> </w:t>
            </w:r>
            <w:r w:rsidRPr="006C2EDC">
              <w:rPr>
                <w:rFonts w:ascii="Verdana" w:hAnsi="Verdana"/>
              </w:rPr>
              <w:t>the</w:t>
            </w:r>
            <w:r>
              <w:rPr>
                <w:rFonts w:ascii="Verdana" w:hAnsi="Verdana"/>
              </w:rPr>
              <w:t xml:space="preserve"> </w:t>
            </w:r>
            <w:r w:rsidRPr="006C2EDC">
              <w:rPr>
                <w:rFonts w:ascii="Verdana" w:hAnsi="Verdana"/>
              </w:rPr>
              <w:t>development</w:t>
            </w:r>
            <w:r>
              <w:rPr>
                <w:rFonts w:ascii="Verdana" w:hAnsi="Verdana"/>
              </w:rPr>
              <w:t xml:space="preserve"> </w:t>
            </w:r>
            <w:r w:rsidRPr="006C2EDC">
              <w:rPr>
                <w:rFonts w:ascii="Verdana" w:hAnsi="Verdana"/>
              </w:rPr>
              <w:t>of</w:t>
            </w:r>
            <w:r>
              <w:rPr>
                <w:rFonts w:ascii="Verdana" w:hAnsi="Verdana"/>
              </w:rPr>
              <w:t xml:space="preserve"> </w:t>
            </w:r>
            <w:r w:rsidRPr="006C2EDC">
              <w:rPr>
                <w:rFonts w:ascii="Verdana" w:hAnsi="Verdana"/>
              </w:rPr>
              <w:t>the</w:t>
            </w:r>
            <w:r>
              <w:rPr>
                <w:rFonts w:ascii="Verdana" w:hAnsi="Verdana"/>
              </w:rPr>
              <w:t xml:space="preserve"> </w:t>
            </w:r>
            <w:r w:rsidRPr="006C2EDC">
              <w:rPr>
                <w:rFonts w:ascii="Verdana" w:hAnsi="Verdana"/>
              </w:rPr>
              <w:t>wider strategic economic case for major investments</w:t>
            </w:r>
            <w:r>
              <w:rPr>
                <w:rFonts w:ascii="Verdana" w:hAnsi="Verdana"/>
              </w:rPr>
              <w:t xml:space="preserve"> </w:t>
            </w:r>
            <w:r w:rsidRPr="006C2EDC">
              <w:rPr>
                <w:rFonts w:ascii="Verdana" w:hAnsi="Verdana"/>
              </w:rPr>
              <w:t>across</w:t>
            </w:r>
            <w:r>
              <w:rPr>
                <w:rFonts w:ascii="Verdana" w:hAnsi="Verdana"/>
              </w:rPr>
              <w:t xml:space="preserve"> </w:t>
            </w:r>
            <w:r w:rsidRPr="006C2EDC">
              <w:rPr>
                <w:rFonts w:ascii="Verdana" w:hAnsi="Verdana"/>
              </w:rPr>
              <w:t>the North</w:t>
            </w:r>
            <w:r>
              <w:rPr>
                <w:rFonts w:ascii="Verdana" w:hAnsi="Verdana"/>
              </w:rPr>
              <w:t>.</w:t>
            </w:r>
          </w:p>
          <w:p w14:paraId="7A6E1FBB" w14:textId="77777777" w:rsidR="00823FE0" w:rsidRPr="00C82573" w:rsidRDefault="00823FE0" w:rsidP="00823FE0">
            <w:pPr>
              <w:rPr>
                <w:rFonts w:ascii="Verdana" w:hAnsi="Verdana"/>
              </w:rPr>
            </w:pPr>
          </w:p>
        </w:tc>
      </w:tr>
      <w:tr w:rsidR="00823FE0" w:rsidRPr="00C82573" w14:paraId="5E3D9DEE" w14:textId="77777777" w:rsidTr="00EF054A">
        <w:tc>
          <w:tcPr>
            <w:tcW w:w="2405" w:type="dxa"/>
          </w:tcPr>
          <w:p w14:paraId="1B56B692" w14:textId="77777777" w:rsidR="00823FE0" w:rsidRPr="00C82573" w:rsidRDefault="00823FE0" w:rsidP="00823FE0">
            <w:pPr>
              <w:rPr>
                <w:rFonts w:ascii="Verdana" w:hAnsi="Verdana"/>
              </w:rPr>
            </w:pPr>
            <w:r>
              <w:rPr>
                <w:rFonts w:ascii="Verdana" w:hAnsi="Verdana"/>
              </w:rPr>
              <w:lastRenderedPageBreak/>
              <w:t>Head of Economic Advice</w:t>
            </w:r>
          </w:p>
        </w:tc>
        <w:tc>
          <w:tcPr>
            <w:tcW w:w="3260" w:type="dxa"/>
          </w:tcPr>
          <w:p w14:paraId="68A6CC4A" w14:textId="77777777" w:rsidR="00823FE0" w:rsidRPr="00C82573" w:rsidRDefault="00823FE0" w:rsidP="00823FE0">
            <w:pPr>
              <w:rPr>
                <w:rFonts w:ascii="Verdana" w:hAnsi="Verdana"/>
              </w:rPr>
            </w:pPr>
            <w:r>
              <w:rPr>
                <w:rFonts w:ascii="Verdana" w:hAnsi="Verdana"/>
              </w:rPr>
              <w:t>Strategy</w:t>
            </w:r>
          </w:p>
        </w:tc>
        <w:tc>
          <w:tcPr>
            <w:tcW w:w="9072" w:type="dxa"/>
          </w:tcPr>
          <w:p w14:paraId="61F81723" w14:textId="77777777" w:rsidR="00823FE0" w:rsidRDefault="00823FE0" w:rsidP="00823FE0">
            <w:pPr>
              <w:rPr>
                <w:rFonts w:ascii="Verdana" w:hAnsi="Verdana"/>
              </w:rPr>
            </w:pPr>
            <w:r w:rsidRPr="006C2EDC">
              <w:rPr>
                <w:rFonts w:ascii="Verdana" w:hAnsi="Verdana"/>
              </w:rPr>
              <w:t xml:space="preserve">Lead the </w:t>
            </w:r>
            <w:r>
              <w:rPr>
                <w:rFonts w:ascii="Verdana" w:hAnsi="Verdana"/>
              </w:rPr>
              <w:t xml:space="preserve">provision of all required economic advice and associated support services </w:t>
            </w:r>
            <w:r w:rsidRPr="006C2EDC">
              <w:rPr>
                <w:rFonts w:ascii="Verdana" w:hAnsi="Verdana"/>
              </w:rPr>
              <w:t>f</w:t>
            </w:r>
            <w:r>
              <w:rPr>
                <w:rFonts w:ascii="Verdana" w:hAnsi="Verdana"/>
              </w:rPr>
              <w:t>or TfN’s Strategic T</w:t>
            </w:r>
            <w:r w:rsidRPr="006C2EDC">
              <w:rPr>
                <w:rFonts w:ascii="Verdana" w:hAnsi="Verdana"/>
              </w:rPr>
              <w:t>ransport Plan</w:t>
            </w:r>
            <w:r>
              <w:rPr>
                <w:rFonts w:ascii="Verdana" w:hAnsi="Verdana"/>
              </w:rPr>
              <w:t xml:space="preserve"> </w:t>
            </w:r>
            <w:r w:rsidRPr="006C2EDC">
              <w:rPr>
                <w:rFonts w:ascii="Verdana" w:hAnsi="Verdana"/>
              </w:rPr>
              <w:t>and pro-actively support</w:t>
            </w:r>
            <w:r>
              <w:rPr>
                <w:rFonts w:ascii="Verdana" w:hAnsi="Verdana"/>
              </w:rPr>
              <w:t xml:space="preserve"> </w:t>
            </w:r>
            <w:r w:rsidRPr="006C2EDC">
              <w:rPr>
                <w:rFonts w:ascii="Verdana" w:hAnsi="Verdana"/>
              </w:rPr>
              <w:t>the</w:t>
            </w:r>
            <w:r>
              <w:rPr>
                <w:rFonts w:ascii="Verdana" w:hAnsi="Verdana"/>
              </w:rPr>
              <w:t xml:space="preserve"> </w:t>
            </w:r>
            <w:r w:rsidRPr="006C2EDC">
              <w:rPr>
                <w:rFonts w:ascii="Verdana" w:hAnsi="Verdana"/>
              </w:rPr>
              <w:t>development</w:t>
            </w:r>
            <w:r>
              <w:rPr>
                <w:rFonts w:ascii="Verdana" w:hAnsi="Verdana"/>
              </w:rPr>
              <w:t xml:space="preserve"> </w:t>
            </w:r>
            <w:r w:rsidRPr="006C2EDC">
              <w:rPr>
                <w:rFonts w:ascii="Verdana" w:hAnsi="Verdana"/>
              </w:rPr>
              <w:t>of</w:t>
            </w:r>
            <w:r>
              <w:rPr>
                <w:rFonts w:ascii="Verdana" w:hAnsi="Verdana"/>
              </w:rPr>
              <w:t xml:space="preserve"> </w:t>
            </w:r>
            <w:r w:rsidRPr="006C2EDC">
              <w:rPr>
                <w:rFonts w:ascii="Verdana" w:hAnsi="Verdana"/>
              </w:rPr>
              <w:t>the</w:t>
            </w:r>
            <w:r>
              <w:rPr>
                <w:rFonts w:ascii="Verdana" w:hAnsi="Verdana"/>
              </w:rPr>
              <w:t xml:space="preserve"> </w:t>
            </w:r>
            <w:r w:rsidRPr="006C2EDC">
              <w:rPr>
                <w:rFonts w:ascii="Verdana" w:hAnsi="Verdana"/>
              </w:rPr>
              <w:t>wider strategic economic case for major investments</w:t>
            </w:r>
            <w:r>
              <w:rPr>
                <w:rFonts w:ascii="Verdana" w:hAnsi="Verdana"/>
              </w:rPr>
              <w:t xml:space="preserve"> </w:t>
            </w:r>
            <w:r w:rsidRPr="006C2EDC">
              <w:rPr>
                <w:rFonts w:ascii="Verdana" w:hAnsi="Verdana"/>
              </w:rPr>
              <w:t>across</w:t>
            </w:r>
            <w:r>
              <w:rPr>
                <w:rFonts w:ascii="Verdana" w:hAnsi="Verdana"/>
              </w:rPr>
              <w:t xml:space="preserve"> </w:t>
            </w:r>
            <w:r w:rsidRPr="006C2EDC">
              <w:rPr>
                <w:rFonts w:ascii="Verdana" w:hAnsi="Verdana"/>
              </w:rPr>
              <w:t>the North</w:t>
            </w:r>
            <w:r>
              <w:rPr>
                <w:rFonts w:ascii="Verdana" w:hAnsi="Verdana"/>
              </w:rPr>
              <w:t>.</w:t>
            </w:r>
          </w:p>
          <w:p w14:paraId="059C74E8" w14:textId="77777777" w:rsidR="00823FE0" w:rsidRPr="00C82573" w:rsidRDefault="00823FE0" w:rsidP="00823FE0">
            <w:pPr>
              <w:rPr>
                <w:rFonts w:ascii="Verdana" w:hAnsi="Verdana"/>
              </w:rPr>
            </w:pPr>
          </w:p>
        </w:tc>
      </w:tr>
      <w:tr w:rsidR="00823FE0" w:rsidRPr="00C82573" w14:paraId="0AC607AE" w14:textId="77777777" w:rsidTr="00EF054A">
        <w:tc>
          <w:tcPr>
            <w:tcW w:w="2405" w:type="dxa"/>
          </w:tcPr>
          <w:p w14:paraId="7CE08F65" w14:textId="77777777" w:rsidR="00823FE0" w:rsidRDefault="00823FE0" w:rsidP="00823FE0">
            <w:pPr>
              <w:rPr>
                <w:rFonts w:ascii="Verdana" w:hAnsi="Verdana"/>
              </w:rPr>
            </w:pPr>
            <w:r>
              <w:rPr>
                <w:rFonts w:ascii="Verdana" w:hAnsi="Verdana"/>
              </w:rPr>
              <w:t>Rail Analysis Manager</w:t>
            </w:r>
          </w:p>
        </w:tc>
        <w:tc>
          <w:tcPr>
            <w:tcW w:w="3260" w:type="dxa"/>
          </w:tcPr>
          <w:p w14:paraId="4DEA1106" w14:textId="77777777" w:rsidR="00823FE0" w:rsidRPr="00C82573" w:rsidRDefault="00823FE0" w:rsidP="00823FE0">
            <w:pPr>
              <w:rPr>
                <w:rFonts w:ascii="Verdana" w:hAnsi="Verdana"/>
              </w:rPr>
            </w:pPr>
            <w:r>
              <w:rPr>
                <w:rFonts w:ascii="Verdana" w:hAnsi="Verdana"/>
              </w:rPr>
              <w:t>Strategy</w:t>
            </w:r>
          </w:p>
        </w:tc>
        <w:tc>
          <w:tcPr>
            <w:tcW w:w="9072" w:type="dxa"/>
          </w:tcPr>
          <w:p w14:paraId="279BEC6C" w14:textId="77777777" w:rsidR="00823FE0" w:rsidRDefault="00823FE0" w:rsidP="00823FE0">
            <w:pPr>
              <w:rPr>
                <w:rFonts w:ascii="Verdana" w:hAnsi="Verdana"/>
              </w:rPr>
            </w:pPr>
            <w:r w:rsidRPr="00BE3458">
              <w:rPr>
                <w:rFonts w:ascii="Verdana" w:hAnsi="Verdana"/>
              </w:rPr>
              <w:t>Lead TfN’s rail analysis team to provide modelling, appraisal and research to support the development of the evidence base and bus</w:t>
            </w:r>
            <w:r>
              <w:rPr>
                <w:rFonts w:ascii="Verdana" w:hAnsi="Verdana"/>
              </w:rPr>
              <w:t>iness case for the Long-</w:t>
            </w:r>
            <w:r w:rsidRPr="00BE3458">
              <w:rPr>
                <w:rFonts w:ascii="Verdana" w:hAnsi="Verdana"/>
              </w:rPr>
              <w:t>Term Rail Strategy and TfN’s future rail investment programme</w:t>
            </w:r>
            <w:r>
              <w:rPr>
                <w:rFonts w:ascii="Verdana" w:hAnsi="Verdana"/>
              </w:rPr>
              <w:t>.</w:t>
            </w:r>
          </w:p>
          <w:p w14:paraId="23C9AB86" w14:textId="77777777" w:rsidR="00823FE0" w:rsidRPr="00BE3458" w:rsidRDefault="00823FE0" w:rsidP="00823FE0">
            <w:pPr>
              <w:rPr>
                <w:rFonts w:ascii="Verdana" w:hAnsi="Verdana"/>
              </w:rPr>
            </w:pPr>
          </w:p>
        </w:tc>
      </w:tr>
      <w:tr w:rsidR="00823FE0" w:rsidRPr="00C82573" w14:paraId="2EE1C26F" w14:textId="77777777" w:rsidTr="00EF054A">
        <w:tc>
          <w:tcPr>
            <w:tcW w:w="2405" w:type="dxa"/>
          </w:tcPr>
          <w:p w14:paraId="6A214313" w14:textId="77777777" w:rsidR="00823FE0" w:rsidRDefault="00823FE0" w:rsidP="00823FE0">
            <w:pPr>
              <w:rPr>
                <w:rFonts w:ascii="Verdana" w:hAnsi="Verdana"/>
              </w:rPr>
            </w:pPr>
            <w:r w:rsidRPr="00BE3458">
              <w:rPr>
                <w:rFonts w:ascii="Verdana" w:hAnsi="Verdana"/>
              </w:rPr>
              <w:t>Principal Data Analytics and Modelling Officer</w:t>
            </w:r>
          </w:p>
          <w:p w14:paraId="191717D5" w14:textId="77777777" w:rsidR="00823FE0" w:rsidRPr="00BE3458" w:rsidRDefault="00823FE0" w:rsidP="00823FE0">
            <w:pPr>
              <w:rPr>
                <w:rFonts w:ascii="Verdana" w:hAnsi="Verdana"/>
              </w:rPr>
            </w:pPr>
          </w:p>
        </w:tc>
        <w:tc>
          <w:tcPr>
            <w:tcW w:w="3260" w:type="dxa"/>
          </w:tcPr>
          <w:p w14:paraId="25F9F762" w14:textId="77777777" w:rsidR="00823FE0" w:rsidRPr="00BE3458" w:rsidRDefault="00823FE0" w:rsidP="00823FE0">
            <w:pPr>
              <w:rPr>
                <w:rFonts w:ascii="Verdana" w:hAnsi="Verdana"/>
              </w:rPr>
            </w:pPr>
            <w:r w:rsidRPr="00BE3458">
              <w:rPr>
                <w:rFonts w:ascii="Verdana" w:hAnsi="Verdana"/>
              </w:rPr>
              <w:t>Strategy</w:t>
            </w:r>
          </w:p>
        </w:tc>
        <w:tc>
          <w:tcPr>
            <w:tcW w:w="9072" w:type="dxa"/>
          </w:tcPr>
          <w:p w14:paraId="01943C81" w14:textId="77777777" w:rsidR="00823FE0" w:rsidRPr="00C82573" w:rsidRDefault="00823FE0" w:rsidP="00823FE0">
            <w:pPr>
              <w:rPr>
                <w:rFonts w:ascii="Verdana" w:hAnsi="Verdana"/>
              </w:rPr>
            </w:pPr>
            <w:r w:rsidRPr="00BE3458">
              <w:rPr>
                <w:rFonts w:ascii="Verdana" w:hAnsi="Verdana"/>
              </w:rPr>
              <w:t>Manage the delivery of an agreed programme of transport appraisal &amp; modelling including the Planet Framework Model to support the development of TfN transport schemes and initiatives</w:t>
            </w:r>
            <w:r>
              <w:rPr>
                <w:rFonts w:ascii="Verdana" w:hAnsi="Verdana"/>
              </w:rPr>
              <w:t>.</w:t>
            </w:r>
          </w:p>
        </w:tc>
      </w:tr>
      <w:tr w:rsidR="00823FE0" w:rsidRPr="00C82573" w14:paraId="29490E09" w14:textId="77777777" w:rsidTr="00EF054A">
        <w:tc>
          <w:tcPr>
            <w:tcW w:w="2405" w:type="dxa"/>
          </w:tcPr>
          <w:p w14:paraId="25ECDE30" w14:textId="77777777" w:rsidR="00823FE0" w:rsidRPr="00C82573" w:rsidRDefault="00823FE0" w:rsidP="00823FE0">
            <w:pPr>
              <w:rPr>
                <w:rFonts w:ascii="Verdana" w:hAnsi="Verdana"/>
              </w:rPr>
            </w:pPr>
            <w:r>
              <w:rPr>
                <w:rFonts w:ascii="Verdana" w:hAnsi="Verdana"/>
              </w:rPr>
              <w:t>Major Roads Director</w:t>
            </w:r>
          </w:p>
        </w:tc>
        <w:tc>
          <w:tcPr>
            <w:tcW w:w="3260" w:type="dxa"/>
          </w:tcPr>
          <w:p w14:paraId="0B14AFD2" w14:textId="77777777" w:rsidR="00823FE0" w:rsidRPr="00C82573" w:rsidRDefault="00823FE0" w:rsidP="00823FE0">
            <w:pPr>
              <w:rPr>
                <w:rFonts w:ascii="Verdana" w:hAnsi="Verdana"/>
              </w:rPr>
            </w:pPr>
            <w:r>
              <w:rPr>
                <w:rFonts w:ascii="Verdana" w:hAnsi="Verdana"/>
              </w:rPr>
              <w:t>Strategy</w:t>
            </w:r>
          </w:p>
        </w:tc>
        <w:tc>
          <w:tcPr>
            <w:tcW w:w="9072" w:type="dxa"/>
          </w:tcPr>
          <w:p w14:paraId="33A9B4FD" w14:textId="77777777" w:rsidR="00823FE0" w:rsidRDefault="00823FE0" w:rsidP="00823FE0">
            <w:pPr>
              <w:rPr>
                <w:rFonts w:ascii="Verdana" w:hAnsi="Verdana"/>
              </w:rPr>
            </w:pPr>
            <w:r w:rsidRPr="00036A35">
              <w:rPr>
                <w:rFonts w:ascii="Verdana" w:hAnsi="Verdana"/>
              </w:rPr>
              <w:t>Provide lea</w:t>
            </w:r>
            <w:r>
              <w:rPr>
                <w:rFonts w:ascii="Verdana" w:hAnsi="Verdana"/>
              </w:rPr>
              <w:t xml:space="preserve">dership for the </w:t>
            </w:r>
            <w:r w:rsidRPr="00036A35">
              <w:rPr>
                <w:rFonts w:ascii="Verdana" w:hAnsi="Verdana"/>
              </w:rPr>
              <w:t>team tasked with working, in partnership with the Department for Transport and Highways England, to determine priorities for investment into the N</w:t>
            </w:r>
            <w:r>
              <w:rPr>
                <w:rFonts w:ascii="Verdana" w:hAnsi="Verdana"/>
              </w:rPr>
              <w:t>orth’s Major Road Network (M</w:t>
            </w:r>
            <w:r w:rsidRPr="00036A35">
              <w:rPr>
                <w:rFonts w:ascii="Verdana" w:hAnsi="Verdana"/>
              </w:rPr>
              <w:t>RN)</w:t>
            </w:r>
            <w:r>
              <w:rPr>
                <w:rFonts w:ascii="Verdana" w:hAnsi="Verdana"/>
              </w:rPr>
              <w:t xml:space="preserve"> aligned to TfN’s Strategic Transport Plan.</w:t>
            </w:r>
          </w:p>
          <w:p w14:paraId="109117C1" w14:textId="77777777" w:rsidR="00823FE0" w:rsidRPr="00C82573" w:rsidRDefault="00823FE0" w:rsidP="00823FE0">
            <w:pPr>
              <w:rPr>
                <w:rFonts w:ascii="Verdana" w:hAnsi="Verdana"/>
              </w:rPr>
            </w:pPr>
            <w:r>
              <w:rPr>
                <w:rFonts w:ascii="Verdana" w:hAnsi="Verdana"/>
              </w:rPr>
              <w:t xml:space="preserve">  </w:t>
            </w:r>
          </w:p>
        </w:tc>
      </w:tr>
      <w:tr w:rsidR="00823FE0" w:rsidRPr="00C82573" w14:paraId="60A747DA" w14:textId="77777777" w:rsidTr="00EF054A">
        <w:tc>
          <w:tcPr>
            <w:tcW w:w="2405" w:type="dxa"/>
          </w:tcPr>
          <w:p w14:paraId="72AC32F7" w14:textId="77777777" w:rsidR="00823FE0" w:rsidRDefault="00823FE0" w:rsidP="00823FE0">
            <w:pPr>
              <w:rPr>
                <w:rFonts w:ascii="Verdana" w:hAnsi="Verdana"/>
              </w:rPr>
            </w:pPr>
            <w:r>
              <w:rPr>
                <w:rFonts w:ascii="Verdana" w:hAnsi="Verdana"/>
              </w:rPr>
              <w:t>Major Roads Planning &amp; Scheme Development Manager</w:t>
            </w:r>
          </w:p>
          <w:p w14:paraId="532C1F0F" w14:textId="77777777" w:rsidR="00823FE0" w:rsidRPr="00C82573" w:rsidRDefault="00823FE0" w:rsidP="00823FE0">
            <w:pPr>
              <w:rPr>
                <w:rFonts w:ascii="Verdana" w:hAnsi="Verdana"/>
              </w:rPr>
            </w:pPr>
          </w:p>
        </w:tc>
        <w:tc>
          <w:tcPr>
            <w:tcW w:w="3260" w:type="dxa"/>
          </w:tcPr>
          <w:p w14:paraId="5EB06547" w14:textId="77777777" w:rsidR="00823FE0" w:rsidRPr="00C82573" w:rsidRDefault="00823FE0" w:rsidP="00823FE0">
            <w:pPr>
              <w:rPr>
                <w:rFonts w:ascii="Verdana" w:hAnsi="Verdana"/>
              </w:rPr>
            </w:pPr>
            <w:r>
              <w:rPr>
                <w:rFonts w:ascii="Verdana" w:hAnsi="Verdana"/>
              </w:rPr>
              <w:t>Strategy</w:t>
            </w:r>
          </w:p>
        </w:tc>
        <w:tc>
          <w:tcPr>
            <w:tcW w:w="9072" w:type="dxa"/>
          </w:tcPr>
          <w:p w14:paraId="302A4509" w14:textId="77777777" w:rsidR="00823FE0" w:rsidRPr="00C82573" w:rsidRDefault="00823FE0" w:rsidP="00823FE0">
            <w:pPr>
              <w:rPr>
                <w:rFonts w:ascii="Verdana" w:hAnsi="Verdana"/>
              </w:rPr>
            </w:pPr>
            <w:r>
              <w:rPr>
                <w:rFonts w:ascii="Verdana" w:hAnsi="Verdana"/>
              </w:rPr>
              <w:t xml:space="preserve">Work in partnership with the Department </w:t>
            </w:r>
            <w:r w:rsidRPr="00036A35">
              <w:rPr>
                <w:rFonts w:ascii="Verdana" w:hAnsi="Verdana"/>
              </w:rPr>
              <w:t>for</w:t>
            </w:r>
            <w:r>
              <w:rPr>
                <w:rFonts w:ascii="Verdana" w:hAnsi="Verdana"/>
              </w:rPr>
              <w:t xml:space="preserve"> Transport </w:t>
            </w:r>
            <w:r w:rsidRPr="00036A35">
              <w:rPr>
                <w:rFonts w:ascii="Verdana" w:hAnsi="Verdana"/>
              </w:rPr>
              <w:t>and Highways England, to determine and commission priorities for investment into the North’s Major Ro</w:t>
            </w:r>
            <w:r>
              <w:rPr>
                <w:rFonts w:ascii="Verdana" w:hAnsi="Verdana"/>
              </w:rPr>
              <w:t>ad Network (MRN) aligned to TfN’s Strategic Transport Plan</w:t>
            </w:r>
            <w:r w:rsidRPr="00036A35">
              <w:rPr>
                <w:rFonts w:ascii="Verdana" w:hAnsi="Verdana"/>
              </w:rPr>
              <w:t>.</w:t>
            </w:r>
          </w:p>
        </w:tc>
      </w:tr>
      <w:tr w:rsidR="00823FE0" w:rsidRPr="00C82573" w14:paraId="393BA453" w14:textId="77777777" w:rsidTr="00EF054A">
        <w:tc>
          <w:tcPr>
            <w:tcW w:w="2405" w:type="dxa"/>
          </w:tcPr>
          <w:p w14:paraId="0C7C7162" w14:textId="77777777" w:rsidR="00823FE0" w:rsidRPr="00C82573" w:rsidRDefault="00823FE0" w:rsidP="00823FE0">
            <w:pPr>
              <w:rPr>
                <w:rFonts w:ascii="Verdana" w:hAnsi="Verdana"/>
              </w:rPr>
            </w:pPr>
            <w:r>
              <w:rPr>
                <w:rFonts w:ascii="Verdana" w:hAnsi="Verdana"/>
              </w:rPr>
              <w:t>Major Roads Strategy Manager</w:t>
            </w:r>
          </w:p>
        </w:tc>
        <w:tc>
          <w:tcPr>
            <w:tcW w:w="3260" w:type="dxa"/>
          </w:tcPr>
          <w:p w14:paraId="1D166165" w14:textId="77777777" w:rsidR="00823FE0" w:rsidRPr="00C82573" w:rsidRDefault="00823FE0" w:rsidP="00823FE0">
            <w:pPr>
              <w:rPr>
                <w:rFonts w:ascii="Verdana" w:hAnsi="Verdana"/>
              </w:rPr>
            </w:pPr>
            <w:r>
              <w:rPr>
                <w:rFonts w:ascii="Verdana" w:hAnsi="Verdana"/>
              </w:rPr>
              <w:t>Strategy</w:t>
            </w:r>
          </w:p>
        </w:tc>
        <w:tc>
          <w:tcPr>
            <w:tcW w:w="9072" w:type="dxa"/>
          </w:tcPr>
          <w:p w14:paraId="7EA31A48" w14:textId="77777777" w:rsidR="00823FE0" w:rsidRDefault="00823FE0" w:rsidP="00823FE0">
            <w:pPr>
              <w:rPr>
                <w:rFonts w:ascii="Verdana" w:hAnsi="Verdana"/>
              </w:rPr>
            </w:pPr>
            <w:r w:rsidRPr="00036A35">
              <w:rPr>
                <w:rFonts w:ascii="Verdana" w:hAnsi="Verdana"/>
              </w:rPr>
              <w:t>Work in partnership with the Department for Transport and Highways England, to manage the development of policy and strategy to determine the investment priorities for the North’s Major R</w:t>
            </w:r>
            <w:r>
              <w:rPr>
                <w:rFonts w:ascii="Verdana" w:hAnsi="Verdana"/>
              </w:rPr>
              <w:t>oad Network (MRN) aligned to TfN’s</w:t>
            </w:r>
            <w:r w:rsidRPr="00036A35">
              <w:rPr>
                <w:rFonts w:ascii="Verdana" w:hAnsi="Verdana"/>
              </w:rPr>
              <w:t xml:space="preserve"> </w:t>
            </w:r>
            <w:r>
              <w:rPr>
                <w:rFonts w:ascii="Verdana" w:hAnsi="Verdana"/>
              </w:rPr>
              <w:t>Strategic Transport Plan.</w:t>
            </w:r>
          </w:p>
          <w:p w14:paraId="52343E02" w14:textId="77777777" w:rsidR="00823FE0" w:rsidRPr="00C82573" w:rsidRDefault="00823FE0" w:rsidP="00823FE0">
            <w:pPr>
              <w:rPr>
                <w:rFonts w:ascii="Verdana" w:hAnsi="Verdana"/>
              </w:rPr>
            </w:pPr>
          </w:p>
        </w:tc>
      </w:tr>
      <w:tr w:rsidR="00823FE0" w:rsidRPr="00C82573" w14:paraId="2BF27389" w14:textId="77777777" w:rsidTr="00EF054A">
        <w:tc>
          <w:tcPr>
            <w:tcW w:w="2405" w:type="dxa"/>
          </w:tcPr>
          <w:p w14:paraId="401BD693" w14:textId="77777777" w:rsidR="00823FE0" w:rsidRPr="00C82573" w:rsidRDefault="00823FE0" w:rsidP="00823FE0">
            <w:pPr>
              <w:rPr>
                <w:rFonts w:ascii="Verdana" w:hAnsi="Verdana"/>
              </w:rPr>
            </w:pPr>
            <w:r>
              <w:rPr>
                <w:rFonts w:ascii="Verdana" w:hAnsi="Verdana"/>
              </w:rPr>
              <w:t>IST Programme Director</w:t>
            </w:r>
          </w:p>
        </w:tc>
        <w:tc>
          <w:tcPr>
            <w:tcW w:w="3260" w:type="dxa"/>
          </w:tcPr>
          <w:p w14:paraId="070397C1" w14:textId="77777777" w:rsidR="00823FE0" w:rsidRPr="00C82573" w:rsidRDefault="00823FE0" w:rsidP="00823FE0">
            <w:pPr>
              <w:rPr>
                <w:rFonts w:ascii="Verdana" w:hAnsi="Verdana"/>
              </w:rPr>
            </w:pPr>
            <w:r>
              <w:rPr>
                <w:rFonts w:ascii="Verdana" w:hAnsi="Verdana"/>
              </w:rPr>
              <w:t>Integrated and Smart Travel</w:t>
            </w:r>
          </w:p>
        </w:tc>
        <w:tc>
          <w:tcPr>
            <w:tcW w:w="9072" w:type="dxa"/>
          </w:tcPr>
          <w:p w14:paraId="2FE16C21" w14:textId="77777777" w:rsidR="00823FE0" w:rsidRDefault="00823FE0" w:rsidP="00823FE0">
            <w:pPr>
              <w:rPr>
                <w:rFonts w:ascii="Verdana" w:hAnsi="Verdana"/>
              </w:rPr>
            </w:pPr>
            <w:r w:rsidRPr="00036A35">
              <w:rPr>
                <w:rFonts w:ascii="Verdana" w:hAnsi="Verdana"/>
              </w:rPr>
              <w:t>Lead and direct an ambitious programme to transform transport information, tic</w:t>
            </w:r>
            <w:r>
              <w:rPr>
                <w:rFonts w:ascii="Verdana" w:hAnsi="Verdana"/>
              </w:rPr>
              <w:t>keting and payments across the N</w:t>
            </w:r>
            <w:r w:rsidRPr="00036A35">
              <w:rPr>
                <w:rFonts w:ascii="Verdana" w:hAnsi="Verdana"/>
              </w:rPr>
              <w:t>orth of England, maximising benefits realisation through ensuring effective programme management, control of expenditure and timely delivery of all programme outcomes.</w:t>
            </w:r>
          </w:p>
          <w:p w14:paraId="75FDFD7C" w14:textId="77777777" w:rsidR="00823FE0" w:rsidRPr="00C82573" w:rsidRDefault="00823FE0" w:rsidP="00823FE0">
            <w:pPr>
              <w:rPr>
                <w:rFonts w:ascii="Verdana" w:hAnsi="Verdana"/>
              </w:rPr>
            </w:pPr>
          </w:p>
        </w:tc>
      </w:tr>
      <w:tr w:rsidR="00823FE0" w:rsidRPr="00C82573" w14:paraId="3FF276A2" w14:textId="77777777" w:rsidTr="00EF054A">
        <w:tc>
          <w:tcPr>
            <w:tcW w:w="2405" w:type="dxa"/>
          </w:tcPr>
          <w:p w14:paraId="0F47216B" w14:textId="77777777" w:rsidR="00823FE0" w:rsidRPr="00C82573" w:rsidRDefault="00823FE0" w:rsidP="00823FE0">
            <w:pPr>
              <w:rPr>
                <w:rFonts w:ascii="Verdana" w:hAnsi="Verdana"/>
              </w:rPr>
            </w:pPr>
            <w:r>
              <w:rPr>
                <w:rFonts w:ascii="Verdana" w:hAnsi="Verdana"/>
              </w:rPr>
              <w:t>Commercial Manager - IST</w:t>
            </w:r>
          </w:p>
        </w:tc>
        <w:tc>
          <w:tcPr>
            <w:tcW w:w="3260" w:type="dxa"/>
          </w:tcPr>
          <w:p w14:paraId="36D9C6C3" w14:textId="77777777" w:rsidR="00823FE0" w:rsidRPr="00C82573" w:rsidRDefault="00823FE0" w:rsidP="00823FE0">
            <w:pPr>
              <w:rPr>
                <w:rFonts w:ascii="Verdana" w:hAnsi="Verdana"/>
              </w:rPr>
            </w:pPr>
            <w:r>
              <w:rPr>
                <w:rFonts w:ascii="Verdana" w:hAnsi="Verdana"/>
              </w:rPr>
              <w:t>Integrated and Smart Travel</w:t>
            </w:r>
          </w:p>
        </w:tc>
        <w:tc>
          <w:tcPr>
            <w:tcW w:w="9072" w:type="dxa"/>
          </w:tcPr>
          <w:p w14:paraId="5BAAE5DA" w14:textId="77777777" w:rsidR="00823FE0" w:rsidRDefault="00823FE0" w:rsidP="00823FE0">
            <w:pPr>
              <w:rPr>
                <w:rFonts w:ascii="Verdana" w:hAnsi="Verdana"/>
              </w:rPr>
            </w:pPr>
            <w:r>
              <w:rPr>
                <w:rFonts w:ascii="Verdana" w:hAnsi="Verdana"/>
              </w:rPr>
              <w:t>Successfully deliver all commercial and p</w:t>
            </w:r>
            <w:r w:rsidRPr="006C2EDC">
              <w:rPr>
                <w:rFonts w:ascii="Verdana" w:hAnsi="Verdana"/>
              </w:rPr>
              <w:t>rocurement elements of the Integrated and Smart Travel programme to ensure the successful delivery of the programme through confident leadership of all related activities for the IST programme.</w:t>
            </w:r>
          </w:p>
          <w:p w14:paraId="4640D32E" w14:textId="77777777" w:rsidR="00823FE0" w:rsidRPr="00C82573" w:rsidRDefault="00823FE0" w:rsidP="00823FE0">
            <w:pPr>
              <w:rPr>
                <w:rFonts w:ascii="Verdana" w:hAnsi="Verdana"/>
              </w:rPr>
            </w:pPr>
          </w:p>
        </w:tc>
      </w:tr>
      <w:tr w:rsidR="00823FE0" w:rsidRPr="00C82573" w14:paraId="61411B35" w14:textId="77777777" w:rsidTr="00EF054A">
        <w:tc>
          <w:tcPr>
            <w:tcW w:w="2405" w:type="dxa"/>
          </w:tcPr>
          <w:p w14:paraId="53BE0668" w14:textId="77777777" w:rsidR="00823FE0" w:rsidRDefault="00823FE0" w:rsidP="00823FE0">
            <w:pPr>
              <w:rPr>
                <w:rFonts w:ascii="Verdana" w:hAnsi="Verdana"/>
              </w:rPr>
            </w:pPr>
            <w:r>
              <w:rPr>
                <w:rFonts w:ascii="Verdana" w:hAnsi="Verdana"/>
              </w:rPr>
              <w:lastRenderedPageBreak/>
              <w:t>Assistant Commercial Manager - IST</w:t>
            </w:r>
          </w:p>
        </w:tc>
        <w:tc>
          <w:tcPr>
            <w:tcW w:w="3260" w:type="dxa"/>
          </w:tcPr>
          <w:p w14:paraId="3C08B0A7" w14:textId="77777777" w:rsidR="00823FE0" w:rsidRPr="00C82573" w:rsidRDefault="00823FE0" w:rsidP="00823FE0">
            <w:pPr>
              <w:rPr>
                <w:rFonts w:ascii="Verdana" w:hAnsi="Verdana"/>
              </w:rPr>
            </w:pPr>
            <w:r>
              <w:rPr>
                <w:rFonts w:ascii="Verdana" w:hAnsi="Verdana"/>
              </w:rPr>
              <w:t>Integrated and Smart Travel</w:t>
            </w:r>
          </w:p>
        </w:tc>
        <w:tc>
          <w:tcPr>
            <w:tcW w:w="9072" w:type="dxa"/>
          </w:tcPr>
          <w:p w14:paraId="346DCD96" w14:textId="77777777" w:rsidR="00823FE0" w:rsidRDefault="00823FE0" w:rsidP="00823FE0">
            <w:pPr>
              <w:rPr>
                <w:rFonts w:ascii="Verdana" w:hAnsi="Verdana"/>
              </w:rPr>
            </w:pPr>
            <w:r w:rsidRPr="006C2EDC">
              <w:rPr>
                <w:rFonts w:ascii="Verdana" w:hAnsi="Verdana"/>
              </w:rPr>
              <w:t>Support the Commercial Manager in their efforts to deliver all commercial and procurement elements of the Integrated &amp; Smart Travel (IST) programme.</w:t>
            </w:r>
          </w:p>
          <w:p w14:paraId="7374C1F0" w14:textId="77777777" w:rsidR="00823FE0" w:rsidRPr="00C82573" w:rsidRDefault="00823FE0" w:rsidP="00823FE0">
            <w:pPr>
              <w:rPr>
                <w:rFonts w:ascii="Verdana" w:hAnsi="Verdana"/>
              </w:rPr>
            </w:pPr>
          </w:p>
        </w:tc>
      </w:tr>
      <w:tr w:rsidR="00823FE0" w:rsidRPr="00C82573" w14:paraId="3B28BCCF" w14:textId="77777777" w:rsidTr="00EF054A">
        <w:tc>
          <w:tcPr>
            <w:tcW w:w="2405" w:type="dxa"/>
          </w:tcPr>
          <w:p w14:paraId="19BDA662" w14:textId="77777777" w:rsidR="00823FE0" w:rsidRPr="00C82573" w:rsidRDefault="00823FE0" w:rsidP="00823FE0">
            <w:pPr>
              <w:rPr>
                <w:rFonts w:ascii="Verdana" w:hAnsi="Verdana"/>
              </w:rPr>
            </w:pPr>
            <w:r>
              <w:rPr>
                <w:rFonts w:ascii="Verdana" w:hAnsi="Verdana"/>
              </w:rPr>
              <w:t>Business Design Authority Lead</w:t>
            </w:r>
          </w:p>
        </w:tc>
        <w:tc>
          <w:tcPr>
            <w:tcW w:w="3260" w:type="dxa"/>
          </w:tcPr>
          <w:p w14:paraId="1BA4C72F" w14:textId="77777777" w:rsidR="00823FE0" w:rsidRPr="00C82573" w:rsidRDefault="00823FE0" w:rsidP="00823FE0">
            <w:pPr>
              <w:rPr>
                <w:rFonts w:ascii="Verdana" w:hAnsi="Verdana"/>
              </w:rPr>
            </w:pPr>
            <w:r>
              <w:rPr>
                <w:rFonts w:ascii="Verdana" w:hAnsi="Verdana"/>
              </w:rPr>
              <w:t>Integrated and Smart Travel</w:t>
            </w:r>
          </w:p>
        </w:tc>
        <w:tc>
          <w:tcPr>
            <w:tcW w:w="9072" w:type="dxa"/>
          </w:tcPr>
          <w:p w14:paraId="1B7A17CA" w14:textId="77777777" w:rsidR="00823FE0" w:rsidRDefault="00823FE0" w:rsidP="00823FE0">
            <w:pPr>
              <w:rPr>
                <w:rFonts w:ascii="Verdana" w:hAnsi="Verdana"/>
              </w:rPr>
            </w:pPr>
            <w:r w:rsidRPr="006C2EDC">
              <w:rPr>
                <w:rFonts w:ascii="Verdana" w:hAnsi="Verdana"/>
              </w:rPr>
              <w:t>Lead and take overall responsibility for safegua</w:t>
            </w:r>
            <w:r>
              <w:rPr>
                <w:rFonts w:ascii="Verdana" w:hAnsi="Verdana"/>
              </w:rPr>
              <w:t xml:space="preserve">rding the Customer Proposition </w:t>
            </w:r>
            <w:r w:rsidRPr="006C2EDC">
              <w:rPr>
                <w:rFonts w:ascii="Verdana" w:hAnsi="Verdana"/>
              </w:rPr>
              <w:t>and monitoring the benefits realisation through the design of solutions, control of detailed design, development, procurement and implementation across all elements of the Integrated &amp; Smart Travel programme.   Provide business design review and assurance to help ensure successful delivery of customer lead solutions and the benefits realised from the programme as a whole.</w:t>
            </w:r>
          </w:p>
          <w:p w14:paraId="35EF5F53" w14:textId="77777777" w:rsidR="00823FE0" w:rsidRPr="00C82573" w:rsidRDefault="00823FE0" w:rsidP="00823FE0">
            <w:pPr>
              <w:rPr>
                <w:rFonts w:ascii="Verdana" w:hAnsi="Verdana"/>
              </w:rPr>
            </w:pPr>
          </w:p>
        </w:tc>
      </w:tr>
      <w:tr w:rsidR="00823FE0" w:rsidRPr="00C82573" w14:paraId="27D42B8F" w14:textId="77777777" w:rsidTr="00EF054A">
        <w:tc>
          <w:tcPr>
            <w:tcW w:w="2405" w:type="dxa"/>
          </w:tcPr>
          <w:p w14:paraId="24E019E2" w14:textId="77777777" w:rsidR="00823FE0" w:rsidRDefault="00823FE0" w:rsidP="00823FE0">
            <w:pPr>
              <w:rPr>
                <w:rFonts w:ascii="Verdana" w:hAnsi="Verdana"/>
              </w:rPr>
            </w:pPr>
            <w:r>
              <w:rPr>
                <w:rFonts w:ascii="Verdana" w:hAnsi="Verdana"/>
              </w:rPr>
              <w:t>Information Strategy Manager</w:t>
            </w:r>
          </w:p>
        </w:tc>
        <w:tc>
          <w:tcPr>
            <w:tcW w:w="3260" w:type="dxa"/>
          </w:tcPr>
          <w:p w14:paraId="444DADEC" w14:textId="77777777" w:rsidR="00823FE0" w:rsidRPr="00C82573" w:rsidRDefault="00823FE0" w:rsidP="00823FE0">
            <w:pPr>
              <w:rPr>
                <w:rFonts w:ascii="Verdana" w:hAnsi="Verdana"/>
              </w:rPr>
            </w:pPr>
            <w:r>
              <w:rPr>
                <w:rFonts w:ascii="Verdana" w:hAnsi="Verdana"/>
              </w:rPr>
              <w:t>Integrated and Smart Travel</w:t>
            </w:r>
          </w:p>
        </w:tc>
        <w:tc>
          <w:tcPr>
            <w:tcW w:w="9072" w:type="dxa"/>
          </w:tcPr>
          <w:p w14:paraId="731600C3" w14:textId="77777777" w:rsidR="00823FE0" w:rsidRPr="00036A35" w:rsidRDefault="00823FE0" w:rsidP="00823FE0">
            <w:pPr>
              <w:rPr>
                <w:rFonts w:ascii="Verdana" w:hAnsi="Verdana"/>
              </w:rPr>
            </w:pPr>
            <w:r w:rsidRPr="00036A35">
              <w:rPr>
                <w:rFonts w:ascii="Verdana" w:hAnsi="Verdana"/>
              </w:rPr>
              <w:t xml:space="preserve">Lead the development and delivery of the Information Strategy </w:t>
            </w:r>
          </w:p>
          <w:p w14:paraId="2E28245D" w14:textId="77777777" w:rsidR="00823FE0" w:rsidRDefault="00823FE0" w:rsidP="00823FE0">
            <w:pPr>
              <w:rPr>
                <w:rFonts w:ascii="Verdana" w:hAnsi="Verdana"/>
              </w:rPr>
            </w:pPr>
            <w:r w:rsidRPr="00036A35">
              <w:rPr>
                <w:rFonts w:ascii="Verdana" w:hAnsi="Verdana"/>
              </w:rPr>
              <w:t>for an ambitious programme to transform transport information, ticketing and payments across the North of England, maximising benefits realisation and timely delivery of all required programme outcomes</w:t>
            </w:r>
            <w:r>
              <w:rPr>
                <w:rFonts w:ascii="Verdana" w:hAnsi="Verdana"/>
              </w:rPr>
              <w:t>.</w:t>
            </w:r>
          </w:p>
          <w:p w14:paraId="5507D070" w14:textId="77777777" w:rsidR="00823FE0" w:rsidRPr="00C82573" w:rsidRDefault="00823FE0" w:rsidP="00823FE0">
            <w:pPr>
              <w:rPr>
                <w:rFonts w:ascii="Verdana" w:hAnsi="Verdana"/>
              </w:rPr>
            </w:pPr>
          </w:p>
        </w:tc>
      </w:tr>
      <w:tr w:rsidR="00823FE0" w:rsidRPr="00C82573" w14:paraId="638591AF" w14:textId="77777777" w:rsidTr="00EF054A">
        <w:tc>
          <w:tcPr>
            <w:tcW w:w="2405" w:type="dxa"/>
          </w:tcPr>
          <w:p w14:paraId="1197E2BF" w14:textId="77777777" w:rsidR="00823FE0" w:rsidRPr="00C82573" w:rsidRDefault="00823FE0" w:rsidP="00823FE0">
            <w:pPr>
              <w:rPr>
                <w:rFonts w:ascii="Verdana" w:hAnsi="Verdana"/>
              </w:rPr>
            </w:pPr>
            <w:r>
              <w:rPr>
                <w:rFonts w:ascii="Verdana" w:hAnsi="Verdana"/>
              </w:rPr>
              <w:t>Programme Manager – IST</w:t>
            </w:r>
          </w:p>
        </w:tc>
        <w:tc>
          <w:tcPr>
            <w:tcW w:w="3260" w:type="dxa"/>
          </w:tcPr>
          <w:p w14:paraId="0AE26C0B" w14:textId="77777777" w:rsidR="00823FE0" w:rsidRPr="00C82573" w:rsidRDefault="00823FE0" w:rsidP="00823FE0">
            <w:pPr>
              <w:rPr>
                <w:rFonts w:ascii="Verdana" w:hAnsi="Verdana"/>
              </w:rPr>
            </w:pPr>
            <w:r>
              <w:rPr>
                <w:rFonts w:ascii="Verdana" w:hAnsi="Verdana"/>
              </w:rPr>
              <w:t>Integrated and Smart Travel</w:t>
            </w:r>
          </w:p>
        </w:tc>
        <w:tc>
          <w:tcPr>
            <w:tcW w:w="9072" w:type="dxa"/>
          </w:tcPr>
          <w:p w14:paraId="2B578D62" w14:textId="77777777" w:rsidR="00823FE0" w:rsidRDefault="00823FE0" w:rsidP="00823FE0">
            <w:pPr>
              <w:rPr>
                <w:rFonts w:ascii="Verdana" w:hAnsi="Verdana"/>
              </w:rPr>
            </w:pPr>
            <w:r w:rsidRPr="00763F45">
              <w:rPr>
                <w:rFonts w:ascii="Verdana" w:hAnsi="Verdana"/>
              </w:rPr>
              <w:t>Support the delivery of the Integrated and Smart Travel programme and projects as directed to time, budget and quality standards in compliance within agreed project management standards and procedures.</w:t>
            </w:r>
          </w:p>
          <w:p w14:paraId="58D7A298" w14:textId="77777777" w:rsidR="00EF054A" w:rsidRPr="00C82573" w:rsidRDefault="00EF054A" w:rsidP="00823FE0">
            <w:pPr>
              <w:rPr>
                <w:rFonts w:ascii="Verdana" w:hAnsi="Verdana"/>
              </w:rPr>
            </w:pPr>
          </w:p>
        </w:tc>
      </w:tr>
      <w:tr w:rsidR="00823FE0" w:rsidRPr="00C82573" w14:paraId="6222D3A2" w14:textId="77777777" w:rsidTr="00EF054A">
        <w:tc>
          <w:tcPr>
            <w:tcW w:w="2405" w:type="dxa"/>
          </w:tcPr>
          <w:p w14:paraId="1632D911" w14:textId="77777777" w:rsidR="00823FE0" w:rsidRDefault="00823FE0" w:rsidP="00823FE0">
            <w:pPr>
              <w:rPr>
                <w:rFonts w:ascii="Verdana" w:hAnsi="Verdana"/>
              </w:rPr>
            </w:pPr>
            <w:r>
              <w:rPr>
                <w:rFonts w:ascii="Verdana" w:hAnsi="Verdana"/>
              </w:rPr>
              <w:t>Senior Projects Manager – IST (x3)</w:t>
            </w:r>
          </w:p>
        </w:tc>
        <w:tc>
          <w:tcPr>
            <w:tcW w:w="3260" w:type="dxa"/>
          </w:tcPr>
          <w:p w14:paraId="37BE29A2" w14:textId="77777777" w:rsidR="00823FE0" w:rsidRPr="00C82573" w:rsidRDefault="00823FE0" w:rsidP="00823FE0">
            <w:pPr>
              <w:rPr>
                <w:rFonts w:ascii="Verdana" w:hAnsi="Verdana"/>
              </w:rPr>
            </w:pPr>
            <w:r>
              <w:rPr>
                <w:rFonts w:ascii="Verdana" w:hAnsi="Verdana"/>
              </w:rPr>
              <w:t>Integrated and Smart Travel</w:t>
            </w:r>
          </w:p>
        </w:tc>
        <w:tc>
          <w:tcPr>
            <w:tcW w:w="9072" w:type="dxa"/>
          </w:tcPr>
          <w:p w14:paraId="154FF822" w14:textId="77777777" w:rsidR="00823FE0" w:rsidRDefault="00823FE0" w:rsidP="00823FE0">
            <w:pPr>
              <w:rPr>
                <w:rFonts w:ascii="Verdana" w:hAnsi="Verdana"/>
              </w:rPr>
            </w:pPr>
            <w:r w:rsidRPr="00BE3458">
              <w:rPr>
                <w:rFonts w:ascii="Verdana" w:hAnsi="Verdana"/>
              </w:rPr>
              <w:t>Manage the development and delivery of projects within the Integrated and Smart Travel to time, budget and quality standards in compliance within agreed project management standards and procedures</w:t>
            </w:r>
            <w:r>
              <w:rPr>
                <w:rFonts w:ascii="Verdana" w:hAnsi="Verdana"/>
              </w:rPr>
              <w:t>.</w:t>
            </w:r>
          </w:p>
          <w:p w14:paraId="37EEE062" w14:textId="77777777" w:rsidR="00823FE0" w:rsidRPr="00C82573" w:rsidRDefault="00823FE0" w:rsidP="00823FE0">
            <w:pPr>
              <w:rPr>
                <w:rFonts w:ascii="Verdana" w:hAnsi="Verdana"/>
              </w:rPr>
            </w:pPr>
          </w:p>
        </w:tc>
      </w:tr>
      <w:tr w:rsidR="00823FE0" w:rsidRPr="00C82573" w14:paraId="4739D4C6" w14:textId="77777777" w:rsidTr="00EF054A">
        <w:tc>
          <w:tcPr>
            <w:tcW w:w="2405" w:type="dxa"/>
          </w:tcPr>
          <w:p w14:paraId="6D1DEB5B" w14:textId="77777777" w:rsidR="00823FE0" w:rsidRPr="00C82573" w:rsidRDefault="00823FE0" w:rsidP="00823FE0">
            <w:pPr>
              <w:rPr>
                <w:rFonts w:ascii="Verdana" w:hAnsi="Verdana"/>
              </w:rPr>
            </w:pPr>
            <w:r>
              <w:rPr>
                <w:rFonts w:ascii="Verdana" w:hAnsi="Verdana"/>
              </w:rPr>
              <w:t>Programme Manager – NPR</w:t>
            </w:r>
          </w:p>
        </w:tc>
        <w:tc>
          <w:tcPr>
            <w:tcW w:w="3260" w:type="dxa"/>
          </w:tcPr>
          <w:p w14:paraId="2FDAE56A" w14:textId="77777777" w:rsidR="00823FE0" w:rsidRPr="00C82573" w:rsidRDefault="00823FE0" w:rsidP="00823FE0">
            <w:pPr>
              <w:rPr>
                <w:rFonts w:ascii="Verdana" w:hAnsi="Verdana"/>
              </w:rPr>
            </w:pPr>
            <w:r>
              <w:rPr>
                <w:rFonts w:ascii="Verdana" w:hAnsi="Verdana"/>
              </w:rPr>
              <w:t>Programme Management Office</w:t>
            </w:r>
          </w:p>
        </w:tc>
        <w:tc>
          <w:tcPr>
            <w:tcW w:w="9072" w:type="dxa"/>
          </w:tcPr>
          <w:p w14:paraId="7B9FE7F3" w14:textId="77777777" w:rsidR="00823FE0" w:rsidRDefault="00823FE0" w:rsidP="00823FE0">
            <w:pPr>
              <w:rPr>
                <w:rFonts w:ascii="Verdana" w:hAnsi="Verdana"/>
              </w:rPr>
            </w:pPr>
            <w:r w:rsidRPr="00763F45">
              <w:rPr>
                <w:rFonts w:ascii="Verdana" w:hAnsi="Verdana"/>
              </w:rPr>
              <w:t>To support the delivery of the Northern Powerhouse Rail (NPR) projects and programmes as directed to time, budget and quality standards in compliance within agreed project management standards and procedures</w:t>
            </w:r>
            <w:r>
              <w:rPr>
                <w:rFonts w:ascii="Verdana" w:hAnsi="Verdana"/>
              </w:rPr>
              <w:t>.</w:t>
            </w:r>
          </w:p>
          <w:p w14:paraId="40924A51" w14:textId="77777777" w:rsidR="00823FE0" w:rsidRPr="00C82573" w:rsidRDefault="00823FE0" w:rsidP="00823FE0">
            <w:pPr>
              <w:rPr>
                <w:rFonts w:ascii="Verdana" w:hAnsi="Verdana"/>
              </w:rPr>
            </w:pPr>
          </w:p>
        </w:tc>
      </w:tr>
      <w:tr w:rsidR="00823FE0" w:rsidRPr="00C82573" w14:paraId="59F2298E" w14:textId="77777777" w:rsidTr="00EF054A">
        <w:tc>
          <w:tcPr>
            <w:tcW w:w="2405" w:type="dxa"/>
          </w:tcPr>
          <w:p w14:paraId="10A4977C" w14:textId="77777777" w:rsidR="00823FE0" w:rsidRDefault="00823FE0" w:rsidP="00823FE0">
            <w:pPr>
              <w:rPr>
                <w:rFonts w:ascii="Verdana" w:hAnsi="Verdana"/>
              </w:rPr>
            </w:pPr>
            <w:r>
              <w:rPr>
                <w:rFonts w:ascii="Verdana" w:hAnsi="Verdana"/>
              </w:rPr>
              <w:t>Senior Project Manager - NPR</w:t>
            </w:r>
          </w:p>
        </w:tc>
        <w:tc>
          <w:tcPr>
            <w:tcW w:w="3260" w:type="dxa"/>
          </w:tcPr>
          <w:p w14:paraId="15542493" w14:textId="77777777" w:rsidR="00823FE0" w:rsidRPr="00C82573" w:rsidRDefault="00823FE0" w:rsidP="00823FE0">
            <w:pPr>
              <w:rPr>
                <w:rFonts w:ascii="Verdana" w:hAnsi="Verdana"/>
              </w:rPr>
            </w:pPr>
            <w:r>
              <w:rPr>
                <w:rFonts w:ascii="Verdana" w:hAnsi="Verdana"/>
              </w:rPr>
              <w:t>Programme Management Office</w:t>
            </w:r>
          </w:p>
        </w:tc>
        <w:tc>
          <w:tcPr>
            <w:tcW w:w="9072" w:type="dxa"/>
          </w:tcPr>
          <w:p w14:paraId="580BDB8A" w14:textId="77777777" w:rsidR="00823FE0" w:rsidRPr="00C82573" w:rsidRDefault="00823FE0" w:rsidP="00823FE0">
            <w:pPr>
              <w:rPr>
                <w:rFonts w:ascii="Verdana" w:hAnsi="Verdana"/>
              </w:rPr>
            </w:pPr>
            <w:r w:rsidRPr="00BE3458">
              <w:rPr>
                <w:rFonts w:ascii="Verdana" w:hAnsi="Verdana"/>
              </w:rPr>
              <w:t>Manage the development and delivery of designated rail related programme and projects to time, budget and quality standards in compliance within agreed project management standards and procedures.</w:t>
            </w:r>
          </w:p>
        </w:tc>
      </w:tr>
      <w:tr w:rsidR="00823FE0" w:rsidRPr="00C82573" w14:paraId="64A8E652" w14:textId="77777777" w:rsidTr="00EF054A">
        <w:tc>
          <w:tcPr>
            <w:tcW w:w="2405" w:type="dxa"/>
          </w:tcPr>
          <w:p w14:paraId="3A31000F" w14:textId="77777777" w:rsidR="00823FE0" w:rsidRPr="00C82573" w:rsidRDefault="00823FE0" w:rsidP="00823FE0">
            <w:pPr>
              <w:rPr>
                <w:rFonts w:ascii="Verdana" w:hAnsi="Verdana"/>
              </w:rPr>
            </w:pPr>
            <w:r>
              <w:rPr>
                <w:rFonts w:ascii="Verdana" w:hAnsi="Verdana"/>
              </w:rPr>
              <w:t>Programme Manager – Rail North</w:t>
            </w:r>
          </w:p>
        </w:tc>
        <w:tc>
          <w:tcPr>
            <w:tcW w:w="3260" w:type="dxa"/>
          </w:tcPr>
          <w:p w14:paraId="04DC0044" w14:textId="77777777" w:rsidR="00823FE0" w:rsidRPr="00C82573" w:rsidRDefault="00823FE0" w:rsidP="00823FE0">
            <w:pPr>
              <w:rPr>
                <w:rFonts w:ascii="Verdana" w:hAnsi="Verdana"/>
              </w:rPr>
            </w:pPr>
            <w:r>
              <w:rPr>
                <w:rFonts w:ascii="Verdana" w:hAnsi="Verdana"/>
              </w:rPr>
              <w:t>Programme Management Office</w:t>
            </w:r>
          </w:p>
        </w:tc>
        <w:tc>
          <w:tcPr>
            <w:tcW w:w="9072" w:type="dxa"/>
          </w:tcPr>
          <w:p w14:paraId="0702E8C1" w14:textId="77777777" w:rsidR="00823FE0" w:rsidRDefault="00823FE0" w:rsidP="00823FE0">
            <w:pPr>
              <w:rPr>
                <w:rFonts w:ascii="Verdana" w:hAnsi="Verdana"/>
              </w:rPr>
            </w:pPr>
            <w:r w:rsidRPr="00763F45">
              <w:rPr>
                <w:rFonts w:ascii="Verdana" w:hAnsi="Verdana"/>
              </w:rPr>
              <w:t>To support the delivery of the Rail North work-stream, managing a diverse range of programmes and projects to time, budget and quality standards in compliance with agreed project manage</w:t>
            </w:r>
            <w:r>
              <w:rPr>
                <w:rFonts w:ascii="Verdana" w:hAnsi="Verdana"/>
              </w:rPr>
              <w:t xml:space="preserve">ment standards and procedures. </w:t>
            </w:r>
          </w:p>
          <w:p w14:paraId="15A7E27F" w14:textId="77777777" w:rsidR="00EF054A" w:rsidRPr="00C82573" w:rsidRDefault="00EF054A" w:rsidP="00823FE0">
            <w:pPr>
              <w:rPr>
                <w:rFonts w:ascii="Verdana" w:hAnsi="Verdana"/>
              </w:rPr>
            </w:pPr>
          </w:p>
        </w:tc>
      </w:tr>
      <w:tr w:rsidR="00823FE0" w:rsidRPr="00C82573" w14:paraId="29534B7E" w14:textId="77777777" w:rsidTr="00EF054A">
        <w:tc>
          <w:tcPr>
            <w:tcW w:w="2405" w:type="dxa"/>
          </w:tcPr>
          <w:p w14:paraId="3E98BCDE" w14:textId="77777777" w:rsidR="00823FE0" w:rsidRPr="00C82573" w:rsidRDefault="00823FE0" w:rsidP="00823FE0">
            <w:pPr>
              <w:rPr>
                <w:rFonts w:ascii="Verdana" w:hAnsi="Verdana"/>
              </w:rPr>
            </w:pPr>
            <w:r>
              <w:rPr>
                <w:rFonts w:ascii="Verdana" w:hAnsi="Verdana"/>
              </w:rPr>
              <w:t>Senior Project Controls Engineer</w:t>
            </w:r>
          </w:p>
        </w:tc>
        <w:tc>
          <w:tcPr>
            <w:tcW w:w="3260" w:type="dxa"/>
          </w:tcPr>
          <w:p w14:paraId="04926BC4" w14:textId="77777777" w:rsidR="00823FE0" w:rsidRPr="00C82573" w:rsidRDefault="00823FE0" w:rsidP="00823FE0">
            <w:pPr>
              <w:rPr>
                <w:rFonts w:ascii="Verdana" w:hAnsi="Verdana"/>
              </w:rPr>
            </w:pPr>
            <w:r>
              <w:rPr>
                <w:rFonts w:ascii="Verdana" w:hAnsi="Verdana"/>
              </w:rPr>
              <w:t>Programme Management Office</w:t>
            </w:r>
          </w:p>
        </w:tc>
        <w:tc>
          <w:tcPr>
            <w:tcW w:w="9072" w:type="dxa"/>
          </w:tcPr>
          <w:p w14:paraId="003CECE3" w14:textId="77777777" w:rsidR="00823FE0" w:rsidRDefault="00823FE0" w:rsidP="00823FE0">
            <w:pPr>
              <w:rPr>
                <w:rFonts w:ascii="Verdana" w:hAnsi="Verdana"/>
              </w:rPr>
            </w:pPr>
            <w:r>
              <w:rPr>
                <w:rFonts w:ascii="Verdana" w:hAnsi="Verdana"/>
              </w:rPr>
              <w:t>F</w:t>
            </w:r>
            <w:r w:rsidRPr="00BE3458">
              <w:rPr>
                <w:rFonts w:ascii="Verdana" w:hAnsi="Verdana"/>
              </w:rPr>
              <w:t>ormulate and maintain a comprehensive framework of methodologies, processes and procedures for Project Systems &amp; Controls, and to provide P6 schedule services to the designated project teams whilst facilitating the delivery of programmes and projects to time, cost and quality.</w:t>
            </w:r>
          </w:p>
          <w:p w14:paraId="3C587A29" w14:textId="77777777" w:rsidR="00823FE0" w:rsidRPr="00C82573" w:rsidRDefault="00823FE0" w:rsidP="00823FE0">
            <w:pPr>
              <w:rPr>
                <w:rFonts w:ascii="Verdana" w:hAnsi="Verdana"/>
              </w:rPr>
            </w:pPr>
          </w:p>
        </w:tc>
      </w:tr>
    </w:tbl>
    <w:p w14:paraId="7B83E568" w14:textId="77777777" w:rsidR="00EF2D5B" w:rsidRDefault="00EF2D5B" w:rsidP="00AA23FE">
      <w:pPr>
        <w:spacing w:after="0" w:line="240" w:lineRule="auto"/>
        <w:rPr>
          <w:rFonts w:ascii="Verdana" w:hAnsi="Verdana"/>
        </w:rPr>
      </w:pPr>
    </w:p>
    <w:p w14:paraId="0E04AF4F" w14:textId="77777777" w:rsidR="00C82573" w:rsidRDefault="00C82573" w:rsidP="00C82573">
      <w:pPr>
        <w:spacing w:after="0" w:line="240" w:lineRule="auto"/>
        <w:rPr>
          <w:rFonts w:ascii="Verdana" w:hAnsi="Verdana"/>
        </w:rPr>
      </w:pPr>
      <w:r>
        <w:rPr>
          <w:rFonts w:ascii="Verdana" w:hAnsi="Verdana"/>
        </w:rPr>
        <w:lastRenderedPageBreak/>
        <w:t xml:space="preserve">Please note that the figures above do not include Rail North employees </w:t>
      </w:r>
      <w:r w:rsidR="00A9096A">
        <w:rPr>
          <w:rFonts w:ascii="Verdana" w:hAnsi="Verdana"/>
        </w:rPr>
        <w:t>as this</w:t>
      </w:r>
      <w:r>
        <w:rPr>
          <w:rFonts w:ascii="Verdana" w:hAnsi="Verdana"/>
        </w:rPr>
        <w:t xml:space="preserve"> was a separate body to TfN prior to April 2018.</w:t>
      </w:r>
    </w:p>
    <w:p w14:paraId="64C62C29" w14:textId="77777777" w:rsidR="00C82573" w:rsidRDefault="00C82573" w:rsidP="00AA23FE">
      <w:pPr>
        <w:spacing w:after="0" w:line="240" w:lineRule="auto"/>
        <w:rPr>
          <w:rFonts w:ascii="Verdana" w:hAnsi="Verdana"/>
        </w:rPr>
      </w:pPr>
    </w:p>
    <w:p w14:paraId="2198FF28" w14:textId="77777777" w:rsidR="00C82573" w:rsidRPr="00C82573" w:rsidRDefault="00C82573" w:rsidP="00AA23FE">
      <w:pPr>
        <w:spacing w:after="0" w:line="240" w:lineRule="auto"/>
        <w:rPr>
          <w:rFonts w:ascii="Verdana" w:hAnsi="Verdana"/>
        </w:rPr>
      </w:pPr>
      <w:r>
        <w:rPr>
          <w:rFonts w:ascii="Verdana" w:hAnsi="Verdana"/>
        </w:rPr>
        <w:t xml:space="preserve">TfN’s </w:t>
      </w:r>
      <w:r w:rsidR="00A9096A">
        <w:rPr>
          <w:rFonts w:ascii="Verdana" w:hAnsi="Verdana"/>
        </w:rPr>
        <w:t>pay multiple</w:t>
      </w:r>
      <w:r>
        <w:rPr>
          <w:rFonts w:ascii="Verdana" w:hAnsi="Verdana"/>
        </w:rPr>
        <w:t xml:space="preserve"> for FY2017/18 </w:t>
      </w:r>
      <w:r w:rsidR="00A9096A">
        <w:rPr>
          <w:rFonts w:ascii="Verdana" w:hAnsi="Verdana"/>
        </w:rPr>
        <w:t xml:space="preserve">is </w:t>
      </w:r>
      <w:r w:rsidR="00A9096A" w:rsidRPr="00A9096A">
        <w:rPr>
          <w:rFonts w:ascii="Verdana" w:hAnsi="Verdana"/>
          <w:b/>
        </w:rPr>
        <w:t>3.3:1</w:t>
      </w:r>
      <w:r>
        <w:rPr>
          <w:rFonts w:ascii="Verdana" w:hAnsi="Verdana"/>
        </w:rPr>
        <w:t xml:space="preserve">.  The pay multiplier </w:t>
      </w:r>
      <w:r w:rsidRPr="00C82573">
        <w:rPr>
          <w:rFonts w:ascii="Verdana" w:hAnsi="Verdana"/>
        </w:rPr>
        <w:t xml:space="preserve">the ratio between the highest taxable </w:t>
      </w:r>
      <w:r>
        <w:rPr>
          <w:rFonts w:ascii="Verdana" w:hAnsi="Verdana"/>
        </w:rPr>
        <w:t>earnings for the given year (which is £150,000</w:t>
      </w:r>
      <w:r w:rsidRPr="00C82573">
        <w:rPr>
          <w:rFonts w:ascii="Verdana" w:hAnsi="Verdana"/>
        </w:rPr>
        <w:t>) and the median earnings figure</w:t>
      </w:r>
      <w:r>
        <w:rPr>
          <w:rFonts w:ascii="Verdana" w:hAnsi="Verdana"/>
        </w:rPr>
        <w:t xml:space="preserve"> of the whole of TfN’s</w:t>
      </w:r>
      <w:r w:rsidRPr="00C82573">
        <w:rPr>
          <w:rFonts w:ascii="Verdana" w:hAnsi="Verdana"/>
        </w:rPr>
        <w:t xml:space="preserve"> workforce</w:t>
      </w:r>
      <w:r w:rsidR="00A9096A">
        <w:rPr>
          <w:rFonts w:ascii="Verdana" w:hAnsi="Verdana"/>
        </w:rPr>
        <w:t xml:space="preserve"> (which is £45,905 per annum)</w:t>
      </w:r>
      <w:r w:rsidRPr="00C82573">
        <w:rPr>
          <w:rFonts w:ascii="Verdana" w:hAnsi="Verdana"/>
        </w:rPr>
        <w:t>.</w:t>
      </w:r>
    </w:p>
    <w:sectPr w:rsidR="00C82573" w:rsidRPr="00C82573" w:rsidSect="00EF054A">
      <w:pgSz w:w="16838" w:h="11906" w:orient="landscape"/>
      <w:pgMar w:top="426" w:right="567"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F2658" w14:textId="77777777" w:rsidR="00982B96" w:rsidRDefault="00982B96" w:rsidP="00723ADB">
      <w:pPr>
        <w:spacing w:after="0" w:line="240" w:lineRule="auto"/>
      </w:pPr>
      <w:r>
        <w:separator/>
      </w:r>
    </w:p>
  </w:endnote>
  <w:endnote w:type="continuationSeparator" w:id="0">
    <w:p w14:paraId="7EBE0AD0" w14:textId="77777777" w:rsidR="00982B96" w:rsidRDefault="00982B96" w:rsidP="00723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3A1A6" w14:textId="77777777" w:rsidR="00982B96" w:rsidRDefault="00982B96" w:rsidP="00723ADB">
      <w:pPr>
        <w:spacing w:after="0" w:line="240" w:lineRule="auto"/>
      </w:pPr>
      <w:r>
        <w:separator/>
      </w:r>
    </w:p>
  </w:footnote>
  <w:footnote w:type="continuationSeparator" w:id="0">
    <w:p w14:paraId="55212453" w14:textId="77777777" w:rsidR="00982B96" w:rsidRDefault="00982B96" w:rsidP="00723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F07F9"/>
    <w:multiLevelType w:val="hybridMultilevel"/>
    <w:tmpl w:val="ACE44148"/>
    <w:lvl w:ilvl="0" w:tplc="36803F8E">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24481611"/>
    <w:multiLevelType w:val="hybridMultilevel"/>
    <w:tmpl w:val="936AD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5165484"/>
    <w:multiLevelType w:val="hybridMultilevel"/>
    <w:tmpl w:val="54189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5F180C"/>
    <w:multiLevelType w:val="hybridMultilevel"/>
    <w:tmpl w:val="61848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530065C"/>
    <w:multiLevelType w:val="hybridMultilevel"/>
    <w:tmpl w:val="7D20A81A"/>
    <w:lvl w:ilvl="0" w:tplc="6EB0D900">
      <w:start w:val="1"/>
      <w:numFmt w:val="decimal"/>
      <w:lvlText w:val="%1."/>
      <w:lvlJc w:val="left"/>
      <w:pPr>
        <w:ind w:left="720" w:hanging="360"/>
      </w:pPr>
      <w:rPr>
        <w:rFonts w:ascii="Verdana" w:eastAsiaTheme="minorHAnsi" w:hAnsi="Verdana" w:cstheme="minorBidi"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639"/>
    <w:rsid w:val="00001B06"/>
    <w:rsid w:val="0001136A"/>
    <w:rsid w:val="000137AB"/>
    <w:rsid w:val="00036A35"/>
    <w:rsid w:val="00060C67"/>
    <w:rsid w:val="00071820"/>
    <w:rsid w:val="000718FA"/>
    <w:rsid w:val="00072CC4"/>
    <w:rsid w:val="000E71EE"/>
    <w:rsid w:val="00103639"/>
    <w:rsid w:val="00151B17"/>
    <w:rsid w:val="001B77A4"/>
    <w:rsid w:val="001F2FE9"/>
    <w:rsid w:val="002612B6"/>
    <w:rsid w:val="002613CE"/>
    <w:rsid w:val="00294520"/>
    <w:rsid w:val="00323574"/>
    <w:rsid w:val="00364E54"/>
    <w:rsid w:val="00371BB1"/>
    <w:rsid w:val="003832E5"/>
    <w:rsid w:val="003858F7"/>
    <w:rsid w:val="003C6A98"/>
    <w:rsid w:val="003D4ADB"/>
    <w:rsid w:val="0043414B"/>
    <w:rsid w:val="004A196E"/>
    <w:rsid w:val="00545979"/>
    <w:rsid w:val="00551982"/>
    <w:rsid w:val="00553507"/>
    <w:rsid w:val="00563D98"/>
    <w:rsid w:val="005872F9"/>
    <w:rsid w:val="005933FF"/>
    <w:rsid w:val="0059549D"/>
    <w:rsid w:val="005E5509"/>
    <w:rsid w:val="00661D94"/>
    <w:rsid w:val="006B08CE"/>
    <w:rsid w:val="006C2EDC"/>
    <w:rsid w:val="006D089B"/>
    <w:rsid w:val="006F6E3E"/>
    <w:rsid w:val="00723ADB"/>
    <w:rsid w:val="00763F45"/>
    <w:rsid w:val="00773EC8"/>
    <w:rsid w:val="00823FE0"/>
    <w:rsid w:val="008311D1"/>
    <w:rsid w:val="00874669"/>
    <w:rsid w:val="008B0760"/>
    <w:rsid w:val="008B077F"/>
    <w:rsid w:val="008B6134"/>
    <w:rsid w:val="008C483E"/>
    <w:rsid w:val="008D4172"/>
    <w:rsid w:val="00982B96"/>
    <w:rsid w:val="009A1BEF"/>
    <w:rsid w:val="009B1EB5"/>
    <w:rsid w:val="009D2CFF"/>
    <w:rsid w:val="00A01F2C"/>
    <w:rsid w:val="00A150D5"/>
    <w:rsid w:val="00A26F1B"/>
    <w:rsid w:val="00A9096A"/>
    <w:rsid w:val="00AA23FE"/>
    <w:rsid w:val="00AB1C94"/>
    <w:rsid w:val="00B125E4"/>
    <w:rsid w:val="00B82ECD"/>
    <w:rsid w:val="00B91F85"/>
    <w:rsid w:val="00B97A16"/>
    <w:rsid w:val="00BC4631"/>
    <w:rsid w:val="00BE3458"/>
    <w:rsid w:val="00BF330E"/>
    <w:rsid w:val="00C37443"/>
    <w:rsid w:val="00C47980"/>
    <w:rsid w:val="00C82573"/>
    <w:rsid w:val="00CD513A"/>
    <w:rsid w:val="00D0242F"/>
    <w:rsid w:val="00D24585"/>
    <w:rsid w:val="00D24EEE"/>
    <w:rsid w:val="00DD6540"/>
    <w:rsid w:val="00E243B1"/>
    <w:rsid w:val="00E46FAE"/>
    <w:rsid w:val="00EB1750"/>
    <w:rsid w:val="00EF054A"/>
    <w:rsid w:val="00EF2D5B"/>
    <w:rsid w:val="00F00A2B"/>
    <w:rsid w:val="00F07F9B"/>
    <w:rsid w:val="00F15FD2"/>
    <w:rsid w:val="00F62C75"/>
    <w:rsid w:val="00F819CD"/>
    <w:rsid w:val="00F97F5F"/>
    <w:rsid w:val="00FA13DB"/>
    <w:rsid w:val="00FA4E92"/>
    <w:rsid w:val="00FC1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AD83"/>
  <w15:chartTrackingRefBased/>
  <w15:docId w15:val="{EDF5A0BC-0951-4A9D-88AB-76B10963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639"/>
    <w:pPr>
      <w:spacing w:after="0" w:line="240" w:lineRule="auto"/>
      <w:ind w:left="720"/>
      <w:contextualSpacing/>
    </w:pPr>
    <w:rPr>
      <w:rFonts w:eastAsiaTheme="minorEastAsia"/>
      <w:sz w:val="24"/>
      <w:szCs w:val="24"/>
    </w:rPr>
  </w:style>
  <w:style w:type="paragraph" w:styleId="FootnoteText">
    <w:name w:val="footnote text"/>
    <w:basedOn w:val="Normal"/>
    <w:link w:val="FootnoteTextChar"/>
    <w:uiPriority w:val="99"/>
    <w:semiHidden/>
    <w:unhideWhenUsed/>
    <w:rsid w:val="00723ADB"/>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semiHidden/>
    <w:rsid w:val="00723ADB"/>
    <w:rPr>
      <w:rFonts w:eastAsiaTheme="minorEastAsia"/>
      <w:sz w:val="24"/>
      <w:szCs w:val="24"/>
    </w:rPr>
  </w:style>
  <w:style w:type="character" w:styleId="FootnoteReference">
    <w:name w:val="footnote reference"/>
    <w:basedOn w:val="DefaultParagraphFont"/>
    <w:uiPriority w:val="99"/>
    <w:semiHidden/>
    <w:unhideWhenUsed/>
    <w:rsid w:val="00723ADB"/>
    <w:rPr>
      <w:vertAlign w:val="superscript"/>
    </w:rPr>
  </w:style>
  <w:style w:type="paragraph" w:styleId="BalloonText">
    <w:name w:val="Balloon Text"/>
    <w:basedOn w:val="Normal"/>
    <w:link w:val="BalloonTextChar"/>
    <w:uiPriority w:val="99"/>
    <w:semiHidden/>
    <w:unhideWhenUsed/>
    <w:rsid w:val="00A01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F2C"/>
    <w:rPr>
      <w:rFonts w:ascii="Segoe UI" w:hAnsi="Segoe UI" w:cs="Segoe UI"/>
      <w:sz w:val="18"/>
      <w:szCs w:val="18"/>
    </w:rPr>
  </w:style>
  <w:style w:type="character" w:styleId="CommentReference">
    <w:name w:val="annotation reference"/>
    <w:basedOn w:val="DefaultParagraphFont"/>
    <w:uiPriority w:val="99"/>
    <w:semiHidden/>
    <w:unhideWhenUsed/>
    <w:rsid w:val="00072CC4"/>
    <w:rPr>
      <w:sz w:val="16"/>
      <w:szCs w:val="16"/>
    </w:rPr>
  </w:style>
  <w:style w:type="paragraph" w:styleId="CommentText">
    <w:name w:val="annotation text"/>
    <w:basedOn w:val="Normal"/>
    <w:link w:val="CommentTextChar"/>
    <w:uiPriority w:val="99"/>
    <w:semiHidden/>
    <w:unhideWhenUsed/>
    <w:rsid w:val="00072CC4"/>
    <w:pPr>
      <w:spacing w:line="240" w:lineRule="auto"/>
    </w:pPr>
    <w:rPr>
      <w:sz w:val="20"/>
      <w:szCs w:val="20"/>
    </w:rPr>
  </w:style>
  <w:style w:type="character" w:customStyle="1" w:styleId="CommentTextChar">
    <w:name w:val="Comment Text Char"/>
    <w:basedOn w:val="DefaultParagraphFont"/>
    <w:link w:val="CommentText"/>
    <w:uiPriority w:val="99"/>
    <w:semiHidden/>
    <w:rsid w:val="00072CC4"/>
    <w:rPr>
      <w:sz w:val="20"/>
      <w:szCs w:val="20"/>
    </w:rPr>
  </w:style>
  <w:style w:type="paragraph" w:styleId="CommentSubject">
    <w:name w:val="annotation subject"/>
    <w:basedOn w:val="CommentText"/>
    <w:next w:val="CommentText"/>
    <w:link w:val="CommentSubjectChar"/>
    <w:uiPriority w:val="99"/>
    <w:semiHidden/>
    <w:unhideWhenUsed/>
    <w:rsid w:val="00072CC4"/>
    <w:rPr>
      <w:b/>
      <w:bCs/>
    </w:rPr>
  </w:style>
  <w:style w:type="character" w:customStyle="1" w:styleId="CommentSubjectChar">
    <w:name w:val="Comment Subject Char"/>
    <w:basedOn w:val="CommentTextChar"/>
    <w:link w:val="CommentSubject"/>
    <w:uiPriority w:val="99"/>
    <w:semiHidden/>
    <w:rsid w:val="00072CC4"/>
    <w:rPr>
      <w:b/>
      <w:bCs/>
      <w:sz w:val="20"/>
      <w:szCs w:val="20"/>
    </w:rPr>
  </w:style>
  <w:style w:type="table" w:styleId="TableGrid">
    <w:name w:val="Table Grid"/>
    <w:basedOn w:val="TableNormal"/>
    <w:uiPriority w:val="39"/>
    <w:rsid w:val="00FA4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8937">
      <w:bodyDiv w:val="1"/>
      <w:marLeft w:val="0"/>
      <w:marRight w:val="0"/>
      <w:marTop w:val="0"/>
      <w:marBottom w:val="0"/>
      <w:divBdr>
        <w:top w:val="none" w:sz="0" w:space="0" w:color="auto"/>
        <w:left w:val="none" w:sz="0" w:space="0" w:color="auto"/>
        <w:bottom w:val="none" w:sz="0" w:space="0" w:color="auto"/>
        <w:right w:val="none" w:sz="0" w:space="0" w:color="auto"/>
      </w:divBdr>
    </w:div>
    <w:div w:id="244461080">
      <w:bodyDiv w:val="1"/>
      <w:marLeft w:val="0"/>
      <w:marRight w:val="0"/>
      <w:marTop w:val="0"/>
      <w:marBottom w:val="0"/>
      <w:divBdr>
        <w:top w:val="none" w:sz="0" w:space="0" w:color="auto"/>
        <w:left w:val="none" w:sz="0" w:space="0" w:color="auto"/>
        <w:bottom w:val="none" w:sz="0" w:space="0" w:color="auto"/>
        <w:right w:val="none" w:sz="0" w:space="0" w:color="auto"/>
      </w:divBdr>
    </w:div>
    <w:div w:id="365132880">
      <w:bodyDiv w:val="1"/>
      <w:marLeft w:val="0"/>
      <w:marRight w:val="0"/>
      <w:marTop w:val="0"/>
      <w:marBottom w:val="0"/>
      <w:divBdr>
        <w:top w:val="none" w:sz="0" w:space="0" w:color="auto"/>
        <w:left w:val="none" w:sz="0" w:space="0" w:color="auto"/>
        <w:bottom w:val="none" w:sz="0" w:space="0" w:color="auto"/>
        <w:right w:val="none" w:sz="0" w:space="0" w:color="auto"/>
      </w:divBdr>
    </w:div>
    <w:div w:id="577516555">
      <w:bodyDiv w:val="1"/>
      <w:marLeft w:val="0"/>
      <w:marRight w:val="0"/>
      <w:marTop w:val="0"/>
      <w:marBottom w:val="0"/>
      <w:divBdr>
        <w:top w:val="none" w:sz="0" w:space="0" w:color="auto"/>
        <w:left w:val="none" w:sz="0" w:space="0" w:color="auto"/>
        <w:bottom w:val="none" w:sz="0" w:space="0" w:color="auto"/>
        <w:right w:val="none" w:sz="0" w:space="0" w:color="auto"/>
      </w:divBdr>
    </w:div>
    <w:div w:id="833301475">
      <w:bodyDiv w:val="1"/>
      <w:marLeft w:val="0"/>
      <w:marRight w:val="0"/>
      <w:marTop w:val="0"/>
      <w:marBottom w:val="0"/>
      <w:divBdr>
        <w:top w:val="none" w:sz="0" w:space="0" w:color="auto"/>
        <w:left w:val="none" w:sz="0" w:space="0" w:color="auto"/>
        <w:bottom w:val="none" w:sz="0" w:space="0" w:color="auto"/>
        <w:right w:val="none" w:sz="0" w:space="0" w:color="auto"/>
      </w:divBdr>
    </w:div>
    <w:div w:id="1495222294">
      <w:bodyDiv w:val="1"/>
      <w:marLeft w:val="0"/>
      <w:marRight w:val="0"/>
      <w:marTop w:val="0"/>
      <w:marBottom w:val="0"/>
      <w:divBdr>
        <w:top w:val="none" w:sz="0" w:space="0" w:color="auto"/>
        <w:left w:val="none" w:sz="0" w:space="0" w:color="auto"/>
        <w:bottom w:val="none" w:sz="0" w:space="0" w:color="auto"/>
        <w:right w:val="none" w:sz="0" w:space="0" w:color="auto"/>
      </w:divBdr>
    </w:div>
    <w:div w:id="1601177542">
      <w:bodyDiv w:val="1"/>
      <w:marLeft w:val="0"/>
      <w:marRight w:val="0"/>
      <w:marTop w:val="0"/>
      <w:marBottom w:val="0"/>
      <w:divBdr>
        <w:top w:val="none" w:sz="0" w:space="0" w:color="auto"/>
        <w:left w:val="none" w:sz="0" w:space="0" w:color="auto"/>
        <w:bottom w:val="none" w:sz="0" w:space="0" w:color="auto"/>
        <w:right w:val="none" w:sz="0" w:space="0" w:color="auto"/>
      </w:divBdr>
    </w:div>
    <w:div w:id="196820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Hipwell</dc:creator>
  <cp:keywords/>
  <dc:description/>
  <cp:lastModifiedBy>Claire Thomas</cp:lastModifiedBy>
  <cp:revision>2</cp:revision>
  <cp:lastPrinted>2017-11-08T14:28:00Z</cp:lastPrinted>
  <dcterms:created xsi:type="dcterms:W3CDTF">2018-04-06T15:20:00Z</dcterms:created>
  <dcterms:modified xsi:type="dcterms:W3CDTF">2018-04-06T15:20:00Z</dcterms:modified>
</cp:coreProperties>
</file>